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27E" w:rsidRDefault="0022327E" w:rsidP="0022327E">
      <w:pPr>
        <w:spacing w:after="0"/>
        <w:ind w:left="-851"/>
        <w:jc w:val="center"/>
        <w:rPr>
          <w:rFonts w:ascii="Times New Roman" w:hAnsi="Times New Roman"/>
          <w:b/>
          <w:color w:val="000000"/>
          <w:sz w:val="28"/>
          <w:lang w:val="ru-RU"/>
        </w:rPr>
      </w:pPr>
      <w:bookmarkStart w:id="0" w:name="block-40044754"/>
      <w:r w:rsidRPr="0022327E">
        <w:rPr>
          <w:rFonts w:ascii="Times New Roman" w:hAnsi="Times New Roman"/>
          <w:b/>
          <w:noProof/>
          <w:color w:val="000000"/>
          <w:sz w:val="28"/>
          <w:lang w:val="ru-RU" w:eastAsia="ru-RU"/>
        </w:rPr>
        <w:drawing>
          <wp:inline distT="0" distB="0" distL="0" distR="0">
            <wp:extent cx="6721207" cy="94941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23153" cy="9496927"/>
                    </a:xfrm>
                    <a:prstGeom prst="rect">
                      <a:avLst/>
                    </a:prstGeom>
                    <a:noFill/>
                    <a:ln>
                      <a:noFill/>
                    </a:ln>
                  </pic:spPr>
                </pic:pic>
              </a:graphicData>
            </a:graphic>
          </wp:inline>
        </w:drawing>
      </w:r>
      <w:bookmarkStart w:id="1" w:name="_GoBack"/>
      <w:bookmarkEnd w:id="1"/>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lastRenderedPageBreak/>
        <w:t>МИНИСТЕРСТВО ПРОСВЕЩЕНИЯ РОССИЙСКОЙ ФЕДЕРАЦИИ</w:t>
      </w:r>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t xml:space="preserve">‌бюджетное общеобразовательное учреждение Тарногского муниципального округа Вологодской области‌‌ </w:t>
      </w:r>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t>‌"Маркушевская основная школа"‌​</w:t>
      </w: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tbl>
      <w:tblPr>
        <w:tblW w:w="0" w:type="auto"/>
        <w:tblLook w:val="00A0" w:firstRow="1" w:lastRow="0" w:firstColumn="1" w:lastColumn="0" w:noHBand="0" w:noVBand="0"/>
      </w:tblPr>
      <w:tblGrid>
        <w:gridCol w:w="3227"/>
        <w:gridCol w:w="2410"/>
        <w:gridCol w:w="3685"/>
      </w:tblGrid>
      <w:tr w:rsidR="00E72F98" w:rsidRPr="0022327E" w:rsidTr="00AA0D6B">
        <w:tc>
          <w:tcPr>
            <w:tcW w:w="3227" w:type="dxa"/>
          </w:tcPr>
          <w:p w:rsidR="00E72F98" w:rsidRPr="0094402B" w:rsidRDefault="00E72F98" w:rsidP="00AA0D6B">
            <w:pPr>
              <w:widowControl w:val="0"/>
              <w:autoSpaceDE w:val="0"/>
              <w:autoSpaceDN w:val="0"/>
              <w:spacing w:after="120"/>
              <w:jc w:val="both"/>
              <w:rPr>
                <w:rFonts w:ascii="Times New Roman" w:eastAsia="Calibri" w:hAnsi="Times New Roman" w:cs="Times New Roman"/>
                <w:color w:val="000000"/>
                <w:sz w:val="28"/>
                <w:szCs w:val="28"/>
                <w:lang w:val="ru-RU"/>
              </w:rPr>
            </w:pPr>
            <w:r w:rsidRPr="0094402B">
              <w:rPr>
                <w:rFonts w:ascii="Times New Roman" w:eastAsia="Calibri" w:hAnsi="Times New Roman" w:cs="Times New Roman"/>
                <w:color w:val="000000"/>
                <w:sz w:val="28"/>
                <w:szCs w:val="28"/>
                <w:lang w:val="ru-RU"/>
              </w:rPr>
              <w:t>РАССМОТРЕНО</w:t>
            </w:r>
          </w:p>
          <w:p w:rsidR="00E72F98" w:rsidRPr="0094402B" w:rsidRDefault="00E72F98" w:rsidP="00AA0D6B">
            <w:pPr>
              <w:widowControl w:val="0"/>
              <w:autoSpaceDE w:val="0"/>
              <w:autoSpaceDN w:val="0"/>
              <w:spacing w:after="120"/>
              <w:rPr>
                <w:rFonts w:ascii="Times New Roman" w:eastAsia="Calibri" w:hAnsi="Times New Roman" w:cs="Times New Roman"/>
                <w:color w:val="000000"/>
                <w:lang w:val="ru-RU"/>
              </w:rPr>
            </w:pPr>
            <w:r w:rsidRPr="0094402B">
              <w:rPr>
                <w:rFonts w:ascii="Times New Roman" w:eastAsia="Calibri" w:hAnsi="Times New Roman" w:cs="Times New Roman"/>
                <w:color w:val="000000"/>
                <w:lang w:val="ru-RU"/>
              </w:rPr>
              <w:t xml:space="preserve">На заседании педагогического совета школы </w:t>
            </w:r>
          </w:p>
          <w:p w:rsidR="00E72F98" w:rsidRPr="0094402B" w:rsidRDefault="00E72F98" w:rsidP="00AA0D6B">
            <w:pPr>
              <w:widowControl w:val="0"/>
              <w:autoSpaceDE w:val="0"/>
              <w:autoSpaceDN w:val="0"/>
              <w:spacing w:after="120"/>
              <w:ind w:right="-110"/>
              <w:rPr>
                <w:rFonts w:ascii="Times New Roman" w:eastAsia="Calibri" w:hAnsi="Times New Roman" w:cs="Times New Roman"/>
                <w:color w:val="000000"/>
                <w:sz w:val="28"/>
                <w:szCs w:val="28"/>
                <w:lang w:val="ru-RU"/>
              </w:rPr>
            </w:pPr>
            <w:r w:rsidRPr="0094402B">
              <w:rPr>
                <w:rFonts w:ascii="Times New Roman" w:eastAsia="Calibri" w:hAnsi="Times New Roman" w:cs="Times New Roman"/>
                <w:color w:val="000000"/>
                <w:lang w:val="ru-RU"/>
              </w:rPr>
              <w:t>Протокол №1 от 27.08.2024 г.</w:t>
            </w:r>
          </w:p>
          <w:p w:rsidR="00E72F98" w:rsidRPr="0094402B" w:rsidRDefault="00E72F98" w:rsidP="00AA0D6B">
            <w:pPr>
              <w:widowControl w:val="0"/>
              <w:autoSpaceDE w:val="0"/>
              <w:autoSpaceDN w:val="0"/>
              <w:spacing w:after="120" w:line="240" w:lineRule="auto"/>
              <w:jc w:val="both"/>
              <w:rPr>
                <w:rFonts w:ascii="Times New Roman" w:eastAsia="Calibri" w:hAnsi="Times New Roman" w:cs="Times New Roman"/>
                <w:color w:val="000000"/>
                <w:lang w:val="ru-RU"/>
              </w:rPr>
            </w:pPr>
          </w:p>
        </w:tc>
        <w:tc>
          <w:tcPr>
            <w:tcW w:w="2410" w:type="dxa"/>
          </w:tcPr>
          <w:p w:rsidR="00E72F98" w:rsidRPr="0094402B" w:rsidRDefault="00E72F98" w:rsidP="00AA0D6B">
            <w:pPr>
              <w:widowControl w:val="0"/>
              <w:autoSpaceDE w:val="0"/>
              <w:autoSpaceDN w:val="0"/>
              <w:spacing w:after="0" w:line="240" w:lineRule="auto"/>
              <w:rPr>
                <w:rFonts w:ascii="Times New Roman" w:eastAsia="Calibri" w:hAnsi="Times New Roman" w:cs="Times New Roman"/>
                <w:color w:val="000000"/>
                <w:lang w:val="ru-RU"/>
              </w:rPr>
            </w:pPr>
          </w:p>
        </w:tc>
        <w:tc>
          <w:tcPr>
            <w:tcW w:w="3685" w:type="dxa"/>
          </w:tcPr>
          <w:p w:rsidR="00E72F98" w:rsidRPr="0094402B" w:rsidRDefault="00E72F98" w:rsidP="00AA0D6B">
            <w:pPr>
              <w:widowControl w:val="0"/>
              <w:autoSpaceDE w:val="0"/>
              <w:autoSpaceDN w:val="0"/>
              <w:spacing w:after="120"/>
              <w:rPr>
                <w:rFonts w:ascii="Times New Roman" w:eastAsia="Calibri" w:hAnsi="Times New Roman" w:cs="Times New Roman"/>
                <w:color w:val="000000"/>
                <w:sz w:val="28"/>
                <w:szCs w:val="28"/>
                <w:lang w:val="ru-RU"/>
              </w:rPr>
            </w:pPr>
            <w:r w:rsidRPr="0094402B">
              <w:rPr>
                <w:rFonts w:ascii="Times New Roman" w:eastAsia="Calibri" w:hAnsi="Times New Roman" w:cs="Times New Roman"/>
                <w:color w:val="000000"/>
                <w:sz w:val="28"/>
                <w:szCs w:val="28"/>
                <w:lang w:val="ru-RU"/>
              </w:rPr>
              <w:t>УТВЕРЖДЕНО</w:t>
            </w:r>
          </w:p>
          <w:p w:rsidR="00E72F98" w:rsidRPr="0094402B" w:rsidRDefault="00E72F98" w:rsidP="00AA0D6B">
            <w:pPr>
              <w:widowControl w:val="0"/>
              <w:autoSpaceDE w:val="0"/>
              <w:autoSpaceDN w:val="0"/>
              <w:spacing w:after="120" w:line="240" w:lineRule="auto"/>
              <w:rPr>
                <w:rFonts w:ascii="Times New Roman" w:eastAsia="Calibri" w:hAnsi="Times New Roman" w:cs="Times New Roman"/>
                <w:color w:val="000000"/>
                <w:lang w:val="ru-RU"/>
              </w:rPr>
            </w:pPr>
            <w:r w:rsidRPr="0094402B">
              <w:rPr>
                <w:rFonts w:ascii="Times New Roman" w:eastAsia="Calibri" w:hAnsi="Times New Roman" w:cs="Times New Roman"/>
                <w:color w:val="000000"/>
                <w:lang w:val="ru-RU"/>
              </w:rPr>
              <w:t xml:space="preserve">Директор БОУ ТМО ВО «Маркушевская основная школа» </w:t>
            </w:r>
          </w:p>
          <w:p w:rsidR="00E72F98" w:rsidRPr="0094402B" w:rsidRDefault="00E72F98" w:rsidP="00AA0D6B">
            <w:pPr>
              <w:widowControl w:val="0"/>
              <w:autoSpaceDE w:val="0"/>
              <w:autoSpaceDN w:val="0"/>
              <w:spacing w:after="120" w:line="240" w:lineRule="auto"/>
              <w:rPr>
                <w:rFonts w:ascii="Times New Roman" w:eastAsia="Calibri" w:hAnsi="Times New Roman" w:cs="Times New Roman"/>
                <w:color w:val="000000"/>
                <w:lang w:val="ru-RU"/>
              </w:rPr>
            </w:pPr>
            <w:r w:rsidRPr="0094402B">
              <w:rPr>
                <w:rFonts w:ascii="Times New Roman" w:eastAsia="Calibri" w:hAnsi="Times New Roman" w:cs="Times New Roman"/>
                <w:color w:val="000000"/>
                <w:lang w:val="ru-RU"/>
              </w:rPr>
              <w:t>__________ Гусишная Ю.С.</w:t>
            </w:r>
          </w:p>
          <w:p w:rsidR="00E72F98" w:rsidRPr="0094402B" w:rsidRDefault="00E72F98" w:rsidP="00AA0D6B">
            <w:pPr>
              <w:widowControl w:val="0"/>
              <w:autoSpaceDE w:val="0"/>
              <w:autoSpaceDN w:val="0"/>
              <w:spacing w:after="0" w:line="240" w:lineRule="auto"/>
              <w:rPr>
                <w:rFonts w:ascii="Times New Roman" w:eastAsia="Calibri" w:hAnsi="Times New Roman" w:cs="Times New Roman"/>
                <w:color w:val="000000"/>
                <w:lang w:val="ru-RU"/>
              </w:rPr>
            </w:pPr>
            <w:r w:rsidRPr="0094402B">
              <w:rPr>
                <w:rFonts w:ascii="Times New Roman" w:eastAsia="Calibri" w:hAnsi="Times New Roman" w:cs="Times New Roman"/>
                <w:color w:val="000000"/>
                <w:lang w:val="ru-RU"/>
              </w:rPr>
              <w:t>Приказ № 80 от «27» августа 2024 г.</w:t>
            </w:r>
          </w:p>
          <w:p w:rsidR="00E72F98" w:rsidRPr="0094402B" w:rsidRDefault="00E72F98" w:rsidP="00AA0D6B">
            <w:pPr>
              <w:widowControl w:val="0"/>
              <w:autoSpaceDE w:val="0"/>
              <w:autoSpaceDN w:val="0"/>
              <w:spacing w:after="120" w:line="240" w:lineRule="auto"/>
              <w:jc w:val="both"/>
              <w:rPr>
                <w:rFonts w:ascii="Times New Roman" w:eastAsia="Calibri" w:hAnsi="Times New Roman" w:cs="Times New Roman"/>
                <w:color w:val="000000"/>
                <w:lang w:val="ru-RU"/>
              </w:rPr>
            </w:pPr>
          </w:p>
        </w:tc>
      </w:tr>
    </w:tbl>
    <w:p w:rsidR="009F178D" w:rsidRPr="0022327E"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t>‌</w:t>
      </w: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t>РАБОЧАЯ ПРОГРАММА</w:t>
      </w:r>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t>(ID 5267149)</w:t>
      </w:r>
    </w:p>
    <w:p w:rsidR="009F178D" w:rsidRPr="009F178D" w:rsidRDefault="009F178D" w:rsidP="009F178D">
      <w:pPr>
        <w:spacing w:after="0"/>
        <w:ind w:left="120"/>
        <w:jc w:val="center"/>
        <w:rPr>
          <w:rFonts w:ascii="Times New Roman" w:hAnsi="Times New Roman"/>
          <w:b/>
          <w:color w:val="000000"/>
          <w:sz w:val="28"/>
          <w:lang w:val="ru-RU"/>
        </w:rPr>
      </w:pPr>
      <w:r w:rsidRPr="009F178D">
        <w:rPr>
          <w:rFonts w:ascii="Times New Roman" w:hAnsi="Times New Roman"/>
          <w:b/>
          <w:color w:val="000000"/>
          <w:sz w:val="28"/>
          <w:lang w:val="ru-RU"/>
        </w:rPr>
        <w:t>учебного предмета «Основы безопасности и защиты Родины»</w:t>
      </w:r>
    </w:p>
    <w:p w:rsidR="009F178D" w:rsidRPr="009F178D" w:rsidRDefault="009F178D" w:rsidP="009F178D">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для обучающихся 7</w:t>
      </w:r>
      <w:r w:rsidRPr="009F178D">
        <w:rPr>
          <w:rFonts w:ascii="Times New Roman" w:hAnsi="Times New Roman"/>
          <w:b/>
          <w:color w:val="000000"/>
          <w:sz w:val="28"/>
          <w:lang w:val="ru-RU"/>
        </w:rPr>
        <w:t xml:space="preserve"> классов </w:t>
      </w: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F178D" w:rsidRPr="009F178D" w:rsidRDefault="009F178D" w:rsidP="009F178D">
      <w:pPr>
        <w:spacing w:after="0"/>
        <w:ind w:left="120"/>
        <w:jc w:val="center"/>
        <w:rPr>
          <w:rFonts w:ascii="Times New Roman" w:hAnsi="Times New Roman"/>
          <w:b/>
          <w:color w:val="000000"/>
          <w:sz w:val="28"/>
          <w:lang w:val="ru-RU"/>
        </w:rPr>
      </w:pPr>
    </w:p>
    <w:p w:rsidR="009D63C5" w:rsidRPr="00E72F98" w:rsidRDefault="00E72F98" w:rsidP="00E72F98">
      <w:pPr>
        <w:spacing w:after="0"/>
        <w:jc w:val="center"/>
        <w:rPr>
          <w:rFonts w:ascii="Times New Roman" w:hAnsi="Times New Roman"/>
          <w:b/>
          <w:color w:val="000000"/>
          <w:sz w:val="28"/>
          <w:lang w:val="ru-RU"/>
        </w:rPr>
      </w:pPr>
      <w:r>
        <w:rPr>
          <w:rFonts w:ascii="Times New Roman" w:hAnsi="Times New Roman"/>
          <w:b/>
          <w:color w:val="000000"/>
          <w:sz w:val="28"/>
          <w:lang w:val="ru-RU"/>
        </w:rPr>
        <w:t>д. Заречье‌ 2024 год‌​</w:t>
      </w:r>
    </w:p>
    <w:p w:rsidR="009D63C5" w:rsidRPr="009F178D" w:rsidRDefault="009D63C5">
      <w:pPr>
        <w:spacing w:after="0"/>
        <w:ind w:left="120"/>
        <w:jc w:val="center"/>
        <w:rPr>
          <w:lang w:val="ru-RU"/>
        </w:rPr>
      </w:pPr>
    </w:p>
    <w:p w:rsidR="009D63C5" w:rsidRPr="009F178D" w:rsidRDefault="009D63C5">
      <w:pPr>
        <w:spacing w:after="0"/>
        <w:ind w:left="120"/>
        <w:jc w:val="center"/>
        <w:rPr>
          <w:lang w:val="ru-RU"/>
        </w:rPr>
      </w:pPr>
    </w:p>
    <w:p w:rsidR="009D63C5" w:rsidRPr="009F178D" w:rsidRDefault="009D63C5">
      <w:pPr>
        <w:rPr>
          <w:lang w:val="ru-RU"/>
        </w:rPr>
        <w:sectPr w:rsidR="009D63C5" w:rsidRPr="009F178D">
          <w:pgSz w:w="11906" w:h="16383"/>
          <w:pgMar w:top="1134" w:right="850" w:bottom="1134" w:left="1701" w:header="720" w:footer="720" w:gutter="0"/>
          <w:cols w:space="720"/>
        </w:sectPr>
      </w:pPr>
    </w:p>
    <w:p w:rsidR="009D63C5" w:rsidRPr="009F178D" w:rsidRDefault="009F178D">
      <w:pPr>
        <w:spacing w:after="0" w:line="264" w:lineRule="auto"/>
        <w:ind w:left="120"/>
        <w:jc w:val="both"/>
        <w:rPr>
          <w:lang w:val="ru-RU"/>
        </w:rPr>
      </w:pPr>
      <w:bookmarkStart w:id="2" w:name="block-40044751"/>
      <w:bookmarkEnd w:id="0"/>
      <w:r w:rsidRPr="009F178D">
        <w:rPr>
          <w:rFonts w:ascii="Times New Roman" w:hAnsi="Times New Roman"/>
          <w:b/>
          <w:color w:val="000000"/>
          <w:sz w:val="28"/>
          <w:lang w:val="ru-RU"/>
        </w:rPr>
        <w:lastRenderedPageBreak/>
        <w:t>ПОЯСНИТЕЛЬНАЯ ЗАПИСКА</w:t>
      </w:r>
    </w:p>
    <w:p w:rsidR="009D63C5" w:rsidRPr="009F178D" w:rsidRDefault="009D63C5">
      <w:pPr>
        <w:spacing w:after="0" w:line="264" w:lineRule="auto"/>
        <w:ind w:left="120"/>
        <w:jc w:val="both"/>
        <w:rPr>
          <w:lang w:val="ru-RU"/>
        </w:rPr>
      </w:pP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Программа ОБЗР обеспечивает:</w:t>
      </w:r>
    </w:p>
    <w:p w:rsidR="009D63C5" w:rsidRPr="009F178D" w:rsidRDefault="009F178D">
      <w:pPr>
        <w:spacing w:after="0"/>
        <w:ind w:firstLine="600"/>
        <w:jc w:val="both"/>
        <w:rPr>
          <w:lang w:val="ru-RU"/>
        </w:rPr>
      </w:pPr>
      <w:r w:rsidRPr="009F178D">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реализацию оптимального баланса </w:t>
      </w:r>
      <w:proofErr w:type="spellStart"/>
      <w:r w:rsidRPr="009F178D">
        <w:rPr>
          <w:rFonts w:ascii="Times New Roman" w:hAnsi="Times New Roman"/>
          <w:color w:val="000000"/>
          <w:sz w:val="28"/>
          <w:lang w:val="ru-RU"/>
        </w:rPr>
        <w:t>межпредметных</w:t>
      </w:r>
      <w:proofErr w:type="spellEnd"/>
      <w:r w:rsidRPr="009F178D">
        <w:rPr>
          <w:rFonts w:ascii="Times New Roman" w:hAnsi="Times New Roman"/>
          <w:color w:val="000000"/>
          <w:sz w:val="28"/>
          <w:lang w:val="ru-RU"/>
        </w:rPr>
        <w:t xml:space="preserve"> связей и их разумное </w:t>
      </w:r>
      <w:proofErr w:type="spellStart"/>
      <w:r w:rsidRPr="009F178D">
        <w:rPr>
          <w:rFonts w:ascii="Times New Roman" w:hAnsi="Times New Roman"/>
          <w:color w:val="000000"/>
          <w:sz w:val="28"/>
          <w:lang w:val="ru-RU"/>
        </w:rPr>
        <w:t>взаимодополнение</w:t>
      </w:r>
      <w:proofErr w:type="spellEnd"/>
      <w:r w:rsidRPr="009F178D">
        <w:rPr>
          <w:rFonts w:ascii="Times New Roman" w:hAnsi="Times New Roman"/>
          <w:color w:val="000000"/>
          <w:sz w:val="28"/>
          <w:lang w:val="ru-RU"/>
        </w:rPr>
        <w:t>, способствующее формированию практических умений и навыков.</w:t>
      </w:r>
    </w:p>
    <w:p w:rsidR="009D63C5" w:rsidRPr="009F178D" w:rsidRDefault="009F178D">
      <w:pPr>
        <w:spacing w:after="0"/>
        <w:ind w:left="120"/>
        <w:jc w:val="both"/>
        <w:rPr>
          <w:lang w:val="ru-RU"/>
        </w:rPr>
      </w:pPr>
      <w:r w:rsidRPr="009F178D">
        <w:rPr>
          <w:rFonts w:ascii="Times New Roman" w:hAnsi="Times New Roman"/>
          <w:b/>
          <w:color w:val="000000"/>
          <w:sz w:val="28"/>
          <w:lang w:val="ru-RU"/>
        </w:rPr>
        <w:t>ОБЩАЯ ХАРАКТЕРИСТИКА УЧЕБНОГО ПРЕДМЕТА «ОСНОВЫ БЕЗОПАСНОСТИ И ЗАЩИТЫ РОДИНЫ»</w:t>
      </w:r>
    </w:p>
    <w:p w:rsidR="009D63C5" w:rsidRPr="009F178D" w:rsidRDefault="009F178D">
      <w:pPr>
        <w:spacing w:after="0"/>
        <w:ind w:firstLine="600"/>
        <w:jc w:val="both"/>
        <w:rPr>
          <w:lang w:val="ru-RU"/>
        </w:rPr>
      </w:pPr>
      <w:r w:rsidRPr="009F178D">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D63C5" w:rsidRPr="009F178D" w:rsidRDefault="009F178D">
      <w:pPr>
        <w:spacing w:after="0"/>
        <w:ind w:firstLine="600"/>
        <w:jc w:val="both"/>
        <w:rPr>
          <w:lang w:val="ru-RU"/>
        </w:rPr>
      </w:pPr>
      <w:r w:rsidRPr="009F178D">
        <w:rPr>
          <w:rFonts w:ascii="Times New Roman" w:hAnsi="Times New Roman"/>
          <w:color w:val="333333"/>
          <w:sz w:val="28"/>
          <w:lang w:val="ru-RU"/>
        </w:rPr>
        <w:t>модуль № 1 «Безопасное и устойчивое развитие личности, общества, государства»;</w:t>
      </w:r>
    </w:p>
    <w:p w:rsidR="009D63C5" w:rsidRPr="009F178D" w:rsidRDefault="009F178D">
      <w:pPr>
        <w:spacing w:after="0"/>
        <w:ind w:firstLine="600"/>
        <w:jc w:val="both"/>
        <w:rPr>
          <w:lang w:val="ru-RU"/>
        </w:rPr>
      </w:pPr>
      <w:r w:rsidRPr="009F178D">
        <w:rPr>
          <w:rFonts w:ascii="Times New Roman" w:hAnsi="Times New Roman"/>
          <w:color w:val="333333"/>
          <w:sz w:val="28"/>
          <w:lang w:val="ru-RU"/>
        </w:rPr>
        <w:t>модуль № 2 «Военная подготовка. Основы военных знаний»;</w:t>
      </w:r>
    </w:p>
    <w:p w:rsidR="009D63C5" w:rsidRPr="009F178D" w:rsidRDefault="009F178D">
      <w:pPr>
        <w:spacing w:after="0"/>
        <w:ind w:firstLine="600"/>
        <w:jc w:val="both"/>
        <w:rPr>
          <w:lang w:val="ru-RU"/>
        </w:rPr>
      </w:pPr>
      <w:r w:rsidRPr="009F178D">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9D63C5" w:rsidRPr="009F178D" w:rsidRDefault="009F178D">
      <w:pPr>
        <w:spacing w:after="0"/>
        <w:ind w:firstLine="600"/>
        <w:jc w:val="both"/>
        <w:rPr>
          <w:lang w:val="ru-RU"/>
        </w:rPr>
      </w:pPr>
      <w:r w:rsidRPr="009F178D">
        <w:rPr>
          <w:rFonts w:ascii="Times New Roman" w:hAnsi="Times New Roman"/>
          <w:color w:val="333333"/>
          <w:sz w:val="28"/>
          <w:lang w:val="ru-RU"/>
        </w:rPr>
        <w:t>модуль № 4 «Безопасность в быту»;</w:t>
      </w:r>
    </w:p>
    <w:p w:rsidR="009D63C5" w:rsidRPr="009F178D" w:rsidRDefault="009F178D">
      <w:pPr>
        <w:spacing w:after="0"/>
        <w:ind w:firstLine="600"/>
        <w:jc w:val="both"/>
        <w:rPr>
          <w:lang w:val="ru-RU"/>
        </w:rPr>
      </w:pPr>
      <w:r w:rsidRPr="009F178D">
        <w:rPr>
          <w:rFonts w:ascii="Times New Roman" w:hAnsi="Times New Roman"/>
          <w:color w:val="333333"/>
          <w:sz w:val="28"/>
          <w:lang w:val="ru-RU"/>
        </w:rPr>
        <w:t>модуль № 5 «Безопасность на транспорте»;</w:t>
      </w:r>
    </w:p>
    <w:p w:rsidR="009D63C5" w:rsidRPr="009F178D" w:rsidRDefault="009F178D">
      <w:pPr>
        <w:spacing w:after="0"/>
        <w:ind w:firstLine="600"/>
        <w:jc w:val="both"/>
        <w:rPr>
          <w:lang w:val="ru-RU"/>
        </w:rPr>
      </w:pPr>
      <w:r w:rsidRPr="009F178D">
        <w:rPr>
          <w:rFonts w:ascii="Times New Roman" w:hAnsi="Times New Roman"/>
          <w:color w:val="333333"/>
          <w:sz w:val="28"/>
          <w:lang w:val="ru-RU"/>
        </w:rPr>
        <w:t>модуль № 6 «Безопасность в общественных местах»;</w:t>
      </w:r>
    </w:p>
    <w:p w:rsidR="009D63C5" w:rsidRPr="009F178D" w:rsidRDefault="009F178D">
      <w:pPr>
        <w:spacing w:after="0"/>
        <w:ind w:firstLine="600"/>
        <w:jc w:val="both"/>
        <w:rPr>
          <w:lang w:val="ru-RU"/>
        </w:rPr>
      </w:pPr>
      <w:r w:rsidRPr="009F178D">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D63C5" w:rsidRPr="009F178D" w:rsidRDefault="009F178D">
      <w:pPr>
        <w:spacing w:after="0"/>
        <w:ind w:firstLine="600"/>
        <w:jc w:val="both"/>
        <w:rPr>
          <w:lang w:val="ru-RU"/>
        </w:rPr>
      </w:pPr>
      <w:r w:rsidRPr="009F178D">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D63C5" w:rsidRPr="009F178D" w:rsidRDefault="009D63C5">
      <w:pPr>
        <w:spacing w:after="0"/>
        <w:ind w:left="120"/>
        <w:rPr>
          <w:lang w:val="ru-RU"/>
        </w:rPr>
      </w:pPr>
    </w:p>
    <w:p w:rsidR="009D63C5" w:rsidRPr="009F178D" w:rsidRDefault="009F178D">
      <w:pPr>
        <w:spacing w:after="0" w:line="264" w:lineRule="auto"/>
        <w:ind w:firstLine="600"/>
        <w:jc w:val="both"/>
        <w:rPr>
          <w:lang w:val="ru-RU"/>
        </w:rPr>
      </w:pPr>
      <w:r w:rsidRPr="009F178D">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9D63C5" w:rsidRPr="009F178D" w:rsidRDefault="009D63C5">
      <w:pPr>
        <w:spacing w:after="0" w:line="264" w:lineRule="auto"/>
        <w:ind w:left="120"/>
        <w:rPr>
          <w:lang w:val="ru-RU"/>
        </w:rPr>
      </w:pPr>
    </w:p>
    <w:p w:rsidR="009D63C5" w:rsidRPr="009F178D" w:rsidRDefault="009F178D">
      <w:pPr>
        <w:spacing w:after="0" w:line="264" w:lineRule="auto"/>
        <w:ind w:firstLine="600"/>
        <w:jc w:val="both"/>
        <w:rPr>
          <w:lang w:val="ru-RU"/>
        </w:rPr>
      </w:pPr>
      <w:r w:rsidRPr="009F178D">
        <w:rPr>
          <w:rFonts w:ascii="Times New Roman" w:hAnsi="Times New Roman"/>
          <w:color w:val="000000"/>
          <w:sz w:val="28"/>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w:t>
      </w:r>
      <w:r w:rsidRPr="009F178D">
        <w:rPr>
          <w:rFonts w:ascii="Times New Roman" w:hAnsi="Times New Roman"/>
          <w:color w:val="000000"/>
          <w:sz w:val="28"/>
          <w:lang w:val="ru-RU"/>
        </w:rPr>
        <w:lastRenderedPageBreak/>
        <w:t>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D63C5" w:rsidRPr="009F178D" w:rsidRDefault="009D63C5">
      <w:pPr>
        <w:spacing w:after="0"/>
        <w:ind w:left="120"/>
        <w:rPr>
          <w:lang w:val="ru-RU"/>
        </w:rPr>
      </w:pPr>
    </w:p>
    <w:p w:rsidR="009D63C5" w:rsidRPr="009F178D" w:rsidRDefault="009F178D">
      <w:pPr>
        <w:spacing w:after="0" w:line="264" w:lineRule="auto"/>
        <w:ind w:firstLine="600"/>
        <w:jc w:val="both"/>
        <w:rPr>
          <w:lang w:val="ru-RU"/>
        </w:rPr>
      </w:pPr>
      <w:r w:rsidRPr="009F178D">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D63C5" w:rsidRPr="009F178D" w:rsidRDefault="009F178D">
      <w:pPr>
        <w:spacing w:after="0" w:line="264" w:lineRule="auto"/>
        <w:ind w:firstLine="600"/>
        <w:jc w:val="both"/>
        <w:rPr>
          <w:lang w:val="ru-RU"/>
        </w:rPr>
      </w:pPr>
      <w:r w:rsidRPr="009F178D">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D63C5" w:rsidRPr="009F178D" w:rsidRDefault="009F178D">
      <w:pPr>
        <w:spacing w:after="0" w:line="264" w:lineRule="auto"/>
        <w:ind w:firstLine="600"/>
        <w:jc w:val="both"/>
        <w:rPr>
          <w:lang w:val="ru-RU"/>
        </w:rPr>
      </w:pPr>
      <w:r w:rsidRPr="009F178D">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9F178D">
        <w:rPr>
          <w:rFonts w:ascii="Times New Roman" w:hAnsi="Times New Roman"/>
          <w:color w:val="000000"/>
          <w:sz w:val="28"/>
          <w:lang w:val="ru-RU"/>
        </w:rPr>
        <w:t>умений</w:t>
      </w:r>
      <w:proofErr w:type="gramEnd"/>
      <w:r w:rsidRPr="009F178D">
        <w:rPr>
          <w:rFonts w:ascii="Times New Roman" w:hAnsi="Times New Roman"/>
          <w:color w:val="000000"/>
          <w:sz w:val="28"/>
          <w:lang w:val="ru-RU"/>
        </w:rPr>
        <w:t xml:space="preserve"> позволяющих подготовиться к военной службе и выработке у обучающихся умений распознавать угрозы, избегать опасности, </w:t>
      </w:r>
      <w:proofErr w:type="spellStart"/>
      <w:r w:rsidRPr="009F178D">
        <w:rPr>
          <w:rFonts w:ascii="Times New Roman" w:hAnsi="Times New Roman"/>
          <w:color w:val="000000"/>
          <w:sz w:val="28"/>
          <w:lang w:val="ru-RU"/>
        </w:rPr>
        <w:t>нейтрализовывать</w:t>
      </w:r>
      <w:proofErr w:type="spellEnd"/>
      <w:r w:rsidRPr="009F178D">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w:t>
      </w:r>
      <w:r w:rsidRPr="009F178D">
        <w:rPr>
          <w:rFonts w:ascii="Times New Roman" w:hAnsi="Times New Roman"/>
          <w:color w:val="000000"/>
          <w:sz w:val="28"/>
          <w:lang w:val="ru-RU"/>
        </w:rPr>
        <w:lastRenderedPageBreak/>
        <w:t>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D63C5" w:rsidRPr="009F178D" w:rsidRDefault="009D63C5">
      <w:pPr>
        <w:spacing w:after="0" w:line="264" w:lineRule="auto"/>
        <w:ind w:left="120"/>
        <w:rPr>
          <w:lang w:val="ru-RU"/>
        </w:rPr>
      </w:pPr>
    </w:p>
    <w:p w:rsidR="009D63C5" w:rsidRPr="009F178D" w:rsidRDefault="009D63C5">
      <w:pPr>
        <w:spacing w:after="0" w:line="264" w:lineRule="auto"/>
        <w:ind w:left="120"/>
        <w:rPr>
          <w:lang w:val="ru-RU"/>
        </w:rPr>
      </w:pPr>
    </w:p>
    <w:p w:rsidR="009D63C5" w:rsidRPr="009F178D" w:rsidRDefault="009F178D">
      <w:pPr>
        <w:spacing w:after="0" w:line="264" w:lineRule="auto"/>
        <w:ind w:left="120"/>
        <w:jc w:val="both"/>
        <w:rPr>
          <w:lang w:val="ru-RU"/>
        </w:rPr>
      </w:pPr>
      <w:r w:rsidRPr="009F178D">
        <w:rPr>
          <w:rFonts w:ascii="Times New Roman" w:hAnsi="Times New Roman"/>
          <w:b/>
          <w:color w:val="000000"/>
          <w:sz w:val="28"/>
          <w:lang w:val="ru-RU"/>
        </w:rPr>
        <w:t>ЦЕЛЬ ИЗУЧЕНИЯ УЧЕБНОГО ПРЕДМЕТА «ОСНОВЫ БЕЗОПАСНОСТИ И ЗАЩИТЫ РОДИНЫ»</w:t>
      </w:r>
    </w:p>
    <w:p w:rsidR="009D63C5" w:rsidRPr="009F178D" w:rsidRDefault="009D63C5">
      <w:pPr>
        <w:spacing w:after="0" w:line="48" w:lineRule="auto"/>
        <w:ind w:left="120"/>
        <w:jc w:val="both"/>
        <w:rPr>
          <w:lang w:val="ru-RU"/>
        </w:rPr>
      </w:pPr>
    </w:p>
    <w:p w:rsidR="009D63C5" w:rsidRPr="009F178D" w:rsidRDefault="009F178D">
      <w:pPr>
        <w:spacing w:after="0"/>
        <w:ind w:firstLine="600"/>
        <w:jc w:val="both"/>
        <w:rPr>
          <w:lang w:val="ru-RU"/>
        </w:rPr>
      </w:pPr>
      <w:r w:rsidRPr="009F178D">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D63C5" w:rsidRPr="009F178D" w:rsidRDefault="009F178D">
      <w:pPr>
        <w:spacing w:after="0"/>
        <w:ind w:firstLine="600"/>
        <w:jc w:val="both"/>
        <w:rPr>
          <w:lang w:val="ru-RU"/>
        </w:rPr>
      </w:pPr>
      <w:proofErr w:type="spellStart"/>
      <w:r w:rsidRPr="009F178D">
        <w:rPr>
          <w:rFonts w:ascii="Times New Roman" w:hAnsi="Times New Roman"/>
          <w:color w:val="000000"/>
          <w:sz w:val="28"/>
          <w:lang w:val="ru-RU"/>
        </w:rPr>
        <w:t>сформированность</w:t>
      </w:r>
      <w:proofErr w:type="spellEnd"/>
      <w:r w:rsidRPr="009F178D">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D63C5" w:rsidRPr="009F178D" w:rsidRDefault="009D63C5">
      <w:pPr>
        <w:spacing w:after="0" w:line="264" w:lineRule="auto"/>
        <w:ind w:left="120"/>
        <w:jc w:val="both"/>
        <w:rPr>
          <w:lang w:val="ru-RU"/>
        </w:rPr>
      </w:pPr>
    </w:p>
    <w:p w:rsidR="009D63C5" w:rsidRPr="009F178D" w:rsidRDefault="009F178D">
      <w:pPr>
        <w:spacing w:after="0" w:line="264" w:lineRule="auto"/>
        <w:ind w:left="120"/>
        <w:jc w:val="both"/>
        <w:rPr>
          <w:lang w:val="ru-RU"/>
        </w:rPr>
      </w:pPr>
      <w:r w:rsidRPr="009F178D">
        <w:rPr>
          <w:rFonts w:ascii="Times New Roman" w:hAnsi="Times New Roman"/>
          <w:b/>
          <w:color w:val="000000"/>
          <w:sz w:val="28"/>
          <w:lang w:val="ru-RU"/>
        </w:rPr>
        <w:t>МЕСТО ПРЕДМЕТА В УЧЕБНОМ ПЛАНЕ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Общее число часов, от</w:t>
      </w:r>
      <w:r>
        <w:rPr>
          <w:rFonts w:ascii="Times New Roman" w:hAnsi="Times New Roman"/>
          <w:color w:val="000000"/>
          <w:sz w:val="28"/>
          <w:lang w:val="ru-RU"/>
        </w:rPr>
        <w:t>веденных для изучения ОБЗР в 7 классе, составляет 17 часов, по 0,5 часа</w:t>
      </w:r>
      <w:r w:rsidRPr="009F178D">
        <w:rPr>
          <w:rFonts w:ascii="Times New Roman" w:hAnsi="Times New Roman"/>
          <w:color w:val="000000"/>
          <w:sz w:val="28"/>
          <w:lang w:val="ru-RU"/>
        </w:rPr>
        <w:t xml:space="preserve"> в неделю</w:t>
      </w:r>
      <w:r>
        <w:rPr>
          <w:rFonts w:ascii="Times New Roman" w:hAnsi="Times New Roman"/>
          <w:color w:val="000000"/>
          <w:sz w:val="28"/>
          <w:lang w:val="ru-RU"/>
        </w:rPr>
        <w:t>.</w:t>
      </w:r>
    </w:p>
    <w:p w:rsidR="009D63C5" w:rsidRPr="009F178D" w:rsidRDefault="009D63C5">
      <w:pPr>
        <w:rPr>
          <w:lang w:val="ru-RU"/>
        </w:rPr>
        <w:sectPr w:rsidR="009D63C5" w:rsidRPr="009F178D">
          <w:pgSz w:w="11906" w:h="16383"/>
          <w:pgMar w:top="1134" w:right="850" w:bottom="1134" w:left="1701" w:header="720" w:footer="720" w:gutter="0"/>
          <w:cols w:space="720"/>
        </w:sectPr>
      </w:pPr>
    </w:p>
    <w:p w:rsidR="009D63C5" w:rsidRPr="009F178D" w:rsidRDefault="009F178D">
      <w:pPr>
        <w:spacing w:after="0" w:line="264" w:lineRule="auto"/>
        <w:ind w:left="120"/>
        <w:jc w:val="both"/>
        <w:rPr>
          <w:lang w:val="ru-RU"/>
        </w:rPr>
      </w:pPr>
      <w:bookmarkStart w:id="3" w:name="block-40044752"/>
      <w:bookmarkEnd w:id="2"/>
      <w:r w:rsidRPr="009F178D">
        <w:rPr>
          <w:rFonts w:ascii="Times New Roman" w:hAnsi="Times New Roman"/>
          <w:b/>
          <w:color w:val="000000"/>
          <w:sz w:val="28"/>
          <w:lang w:val="ru-RU"/>
        </w:rPr>
        <w:lastRenderedPageBreak/>
        <w:t>СОДЕРЖАНИЕ УЧЕБНОГО ПРЕДМЕТА</w:t>
      </w:r>
    </w:p>
    <w:p w:rsidR="009D63C5" w:rsidRPr="009F178D" w:rsidRDefault="009D63C5">
      <w:pPr>
        <w:spacing w:after="0" w:line="120" w:lineRule="auto"/>
        <w:ind w:left="120"/>
        <w:jc w:val="both"/>
        <w:rPr>
          <w:lang w:val="ru-RU"/>
        </w:rPr>
      </w:pPr>
    </w:p>
    <w:p w:rsidR="009D63C5" w:rsidRPr="009F178D" w:rsidRDefault="009F178D">
      <w:pPr>
        <w:spacing w:after="0"/>
        <w:ind w:left="120"/>
        <w:rPr>
          <w:lang w:val="ru-RU"/>
        </w:rPr>
      </w:pPr>
      <w:r w:rsidRPr="009F178D">
        <w:rPr>
          <w:rFonts w:ascii="Times New Roman" w:hAnsi="Times New Roman"/>
          <w:b/>
          <w:color w:val="000000"/>
          <w:sz w:val="28"/>
          <w:lang w:val="ru-RU"/>
        </w:rPr>
        <w:t>Модуль № 1 «Безопасное и устойчивое развитие личности, общества, государства»: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чрезвычайные ситуации природного, техногенного и биолого-социального характера;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информирование и оповещение населения о чрезвычайных ситуациях, система ОКСИОН;</w:t>
      </w:r>
    </w:p>
    <w:p w:rsidR="009D63C5" w:rsidRPr="009F178D" w:rsidRDefault="009F178D">
      <w:pPr>
        <w:spacing w:after="0"/>
        <w:ind w:firstLine="600"/>
        <w:jc w:val="both"/>
        <w:rPr>
          <w:lang w:val="ru-RU"/>
        </w:rPr>
      </w:pPr>
      <w:r w:rsidRPr="009F178D">
        <w:rPr>
          <w:rFonts w:ascii="Times New Roman" w:hAnsi="Times New Roman"/>
          <w:color w:val="000000"/>
          <w:sz w:val="28"/>
          <w:lang w:val="ru-RU"/>
        </w:rPr>
        <w:t>история развития гражданской обороны;</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сигнал «Внимание всем!», порядок действий населения при его получении;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9D63C5" w:rsidRPr="009F178D" w:rsidRDefault="009F178D">
      <w:pPr>
        <w:spacing w:after="0"/>
        <w:ind w:firstLine="600"/>
        <w:jc w:val="both"/>
        <w:rPr>
          <w:lang w:val="ru-RU"/>
        </w:rPr>
      </w:pPr>
      <w:r w:rsidRPr="009F178D">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9D63C5" w:rsidRPr="009F178D" w:rsidRDefault="009D63C5">
      <w:pPr>
        <w:spacing w:after="0" w:line="120" w:lineRule="auto"/>
        <w:ind w:left="120"/>
        <w:rPr>
          <w:lang w:val="ru-RU"/>
        </w:rPr>
      </w:pPr>
    </w:p>
    <w:p w:rsidR="009D63C5" w:rsidRPr="009F178D" w:rsidRDefault="009F178D">
      <w:pPr>
        <w:spacing w:after="0" w:line="252" w:lineRule="auto"/>
        <w:ind w:left="120"/>
        <w:rPr>
          <w:lang w:val="ru-RU"/>
        </w:rPr>
      </w:pPr>
      <w:r w:rsidRPr="009F178D">
        <w:rPr>
          <w:rFonts w:ascii="Times New Roman" w:hAnsi="Times New Roman"/>
          <w:b/>
          <w:color w:val="000000"/>
          <w:sz w:val="28"/>
          <w:lang w:val="ru-RU"/>
        </w:rPr>
        <w:t>Модуль № 2 «Военная подготовка. Основы военных знаний»:</w:t>
      </w:r>
    </w:p>
    <w:p w:rsidR="009D63C5" w:rsidRPr="009F178D" w:rsidRDefault="009F178D">
      <w:pPr>
        <w:spacing w:after="0"/>
        <w:ind w:firstLine="600"/>
        <w:jc w:val="both"/>
        <w:rPr>
          <w:lang w:val="ru-RU"/>
        </w:rPr>
      </w:pPr>
      <w:r w:rsidRPr="009F178D">
        <w:rPr>
          <w:rFonts w:ascii="Times New Roman" w:hAnsi="Times New Roman"/>
          <w:color w:val="000000"/>
          <w:sz w:val="28"/>
          <w:lang w:val="ru-RU"/>
        </w:rPr>
        <w:t>история возникновения и развития Вооруженных Сил Российской Федерации;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этапы становления современных Вооруженных Сил Российской Федерации;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основные направления подготовки к военной службе;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организационная структура Вооруженных Сил Российской Федерации; </w:t>
      </w:r>
    </w:p>
    <w:p w:rsidR="009D63C5" w:rsidRPr="009F178D" w:rsidRDefault="009F178D">
      <w:pPr>
        <w:spacing w:after="0"/>
        <w:ind w:firstLine="600"/>
        <w:jc w:val="both"/>
        <w:rPr>
          <w:lang w:val="ru-RU"/>
        </w:rPr>
      </w:pPr>
      <w:r w:rsidRPr="009F178D">
        <w:rPr>
          <w:rFonts w:ascii="Times New Roman" w:hAnsi="Times New Roman"/>
          <w:color w:val="000000"/>
          <w:sz w:val="28"/>
          <w:lang w:val="ru-RU"/>
        </w:rPr>
        <w:t>функции и основные задачи современных Вооруженных Сил Российской Федерации;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особенности видов и родов войск Вооруженных Сил Российской Федерации;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воинские символы современных Вооруженных Сил Российской Федерации;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9F178D">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9F178D">
        <w:rPr>
          <w:rFonts w:ascii="Times New Roman" w:hAnsi="Times New Roman"/>
          <w:color w:val="000000"/>
          <w:sz w:val="28"/>
          <w:lang w:val="ru-RU"/>
        </w:rPr>
        <w:t>бронезащиты</w:t>
      </w:r>
      <w:proofErr w:type="spellEnd"/>
      <w:r w:rsidRPr="009F178D">
        <w:rPr>
          <w:rFonts w:ascii="Times New Roman" w:hAnsi="Times New Roman"/>
          <w:color w:val="000000"/>
          <w:sz w:val="28"/>
          <w:lang w:val="ru-RU"/>
        </w:rPr>
        <w:t xml:space="preserve"> и экипировки военнослужащего;</w:t>
      </w:r>
    </w:p>
    <w:p w:rsidR="009D63C5" w:rsidRPr="009F178D" w:rsidRDefault="009F178D">
      <w:pPr>
        <w:spacing w:after="0"/>
        <w:ind w:firstLine="600"/>
        <w:jc w:val="both"/>
        <w:rPr>
          <w:lang w:val="ru-RU"/>
        </w:rPr>
      </w:pPr>
      <w:r w:rsidRPr="009F178D">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D63C5" w:rsidRPr="009F178D" w:rsidRDefault="009F178D">
      <w:pPr>
        <w:spacing w:after="0"/>
        <w:ind w:firstLine="600"/>
        <w:jc w:val="both"/>
        <w:rPr>
          <w:lang w:val="ru-RU"/>
        </w:rPr>
      </w:pPr>
      <w:r w:rsidRPr="009F178D">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D63C5" w:rsidRPr="009F178D" w:rsidRDefault="009F178D">
      <w:pPr>
        <w:spacing w:after="0"/>
        <w:ind w:firstLine="600"/>
        <w:jc w:val="both"/>
        <w:rPr>
          <w:lang w:val="ru-RU"/>
        </w:rPr>
      </w:pPr>
      <w:r w:rsidRPr="009F178D">
        <w:rPr>
          <w:rFonts w:ascii="Times New Roman" w:hAnsi="Times New Roman"/>
          <w:color w:val="000000"/>
          <w:sz w:val="28"/>
          <w:lang w:val="ru-RU"/>
        </w:rPr>
        <w:t>история создания общевоинских уставов;</w:t>
      </w:r>
    </w:p>
    <w:p w:rsidR="009D63C5" w:rsidRPr="009F178D" w:rsidRDefault="009F178D">
      <w:pPr>
        <w:spacing w:after="0"/>
        <w:ind w:firstLine="600"/>
        <w:jc w:val="both"/>
        <w:rPr>
          <w:lang w:val="ru-RU"/>
        </w:rPr>
      </w:pPr>
      <w:r w:rsidRPr="009F178D">
        <w:rPr>
          <w:rFonts w:ascii="Times New Roman" w:hAnsi="Times New Roman"/>
          <w:color w:val="000000"/>
          <w:sz w:val="28"/>
          <w:lang w:val="ru-RU"/>
        </w:rPr>
        <w:t>этапы становления современных общевоинских уставов;</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сущность единоначалия;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командиры (начальники) и подчинённые;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старшие и младшие;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приказ (приказание), порядок его отдачи и выполнения;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воинские звания и военная форма одежды;</w:t>
      </w:r>
    </w:p>
    <w:p w:rsidR="009D63C5" w:rsidRPr="009F178D" w:rsidRDefault="009F178D">
      <w:pPr>
        <w:spacing w:after="0"/>
        <w:ind w:firstLine="600"/>
        <w:jc w:val="both"/>
        <w:rPr>
          <w:lang w:val="ru-RU"/>
        </w:rPr>
      </w:pPr>
      <w:r w:rsidRPr="009F178D">
        <w:rPr>
          <w:rFonts w:ascii="Times New Roman" w:hAnsi="Times New Roman"/>
          <w:color w:val="000000"/>
          <w:sz w:val="28"/>
          <w:lang w:val="ru-RU"/>
        </w:rPr>
        <w:t>воинская дисциплина, её сущность и значение;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обязанности военнослужащих по соблюдению требований воинской дисциплины;</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способы достижения воинской дисциплины;</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положения Строевого устава;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обязанности военнослужащих перед построением и в строю;</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D63C5" w:rsidRPr="009F178D" w:rsidRDefault="009D63C5">
      <w:pPr>
        <w:spacing w:after="0" w:line="120" w:lineRule="auto"/>
        <w:ind w:left="120"/>
        <w:rPr>
          <w:lang w:val="ru-RU"/>
        </w:rPr>
      </w:pPr>
    </w:p>
    <w:p w:rsidR="009D63C5" w:rsidRPr="009F178D" w:rsidRDefault="009F178D">
      <w:pPr>
        <w:spacing w:after="0"/>
        <w:ind w:left="120"/>
        <w:rPr>
          <w:lang w:val="ru-RU"/>
        </w:rPr>
      </w:pPr>
      <w:r w:rsidRPr="009F178D">
        <w:rPr>
          <w:rFonts w:ascii="Times New Roman" w:hAnsi="Times New Roman"/>
          <w:b/>
          <w:color w:val="000000"/>
          <w:sz w:val="28"/>
          <w:lang w:val="ru-RU"/>
        </w:rPr>
        <w:t>Модуль № 3 «Культура безопасности жизнедеятельности в современном обществе»:</w:t>
      </w:r>
    </w:p>
    <w:p w:rsidR="009D63C5" w:rsidRPr="009F178D" w:rsidRDefault="009F178D">
      <w:pPr>
        <w:spacing w:after="0"/>
        <w:ind w:firstLine="600"/>
        <w:jc w:val="both"/>
        <w:rPr>
          <w:lang w:val="ru-RU"/>
        </w:rPr>
      </w:pPr>
      <w:r w:rsidRPr="009F178D">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источники и факторы опасности, их классификация;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общие принципы безопасного поведения;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9D63C5" w:rsidRPr="009F178D" w:rsidRDefault="009D63C5">
      <w:pPr>
        <w:spacing w:after="0" w:line="120" w:lineRule="auto"/>
        <w:ind w:left="120"/>
        <w:rPr>
          <w:lang w:val="ru-RU"/>
        </w:rPr>
      </w:pPr>
    </w:p>
    <w:p w:rsidR="009D63C5" w:rsidRPr="009F178D" w:rsidRDefault="009F178D">
      <w:pPr>
        <w:spacing w:after="0"/>
        <w:ind w:left="120"/>
        <w:rPr>
          <w:lang w:val="ru-RU"/>
        </w:rPr>
      </w:pPr>
      <w:r w:rsidRPr="009F178D">
        <w:rPr>
          <w:rFonts w:ascii="Times New Roman" w:hAnsi="Times New Roman"/>
          <w:b/>
          <w:color w:val="000000"/>
          <w:sz w:val="28"/>
          <w:lang w:val="ru-RU"/>
        </w:rPr>
        <w:t>Модуль № 4 «Безопасность в быту»:</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основные источники опасности в быту и их классификация;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защита прав потребителя, сроки годности и состав продуктов питания;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бытовые отравления и причины их возникновения;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признаки отравления, приёмы и правила оказания первой помощи;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комплектования и хранения домашней аптечки;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поведения в подъезде и лифте, а также при входе и выходе из них;</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пожар и факторы его развития;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первичные средства пожаротушения;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права, обязанности и ответственность граждан в области пожарной безопасности;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ситуации криминогенного характера; </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поведения с малознакомыми людьми;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9D63C5" w:rsidRPr="009F178D" w:rsidRDefault="009F178D">
      <w:pPr>
        <w:spacing w:after="0"/>
        <w:ind w:firstLine="600"/>
        <w:jc w:val="both"/>
        <w:rPr>
          <w:lang w:val="ru-RU"/>
        </w:rPr>
      </w:pPr>
      <w:r w:rsidRPr="009F178D">
        <w:rPr>
          <w:rFonts w:ascii="Times New Roman" w:hAnsi="Times New Roman"/>
          <w:color w:val="000000"/>
          <w:sz w:val="28"/>
          <w:lang w:val="ru-RU"/>
        </w:rPr>
        <w:t>классификация аварийных ситуаций на коммунальных системах жизнеобеспечения;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9D63C5" w:rsidRPr="009F178D" w:rsidRDefault="009D63C5">
      <w:pPr>
        <w:spacing w:after="0"/>
        <w:ind w:left="120"/>
        <w:rPr>
          <w:lang w:val="ru-RU"/>
        </w:rPr>
      </w:pPr>
    </w:p>
    <w:p w:rsidR="009D63C5" w:rsidRPr="009F178D" w:rsidRDefault="009F178D">
      <w:pPr>
        <w:spacing w:after="0"/>
        <w:ind w:left="120"/>
        <w:rPr>
          <w:lang w:val="ru-RU"/>
        </w:rPr>
      </w:pPr>
      <w:r w:rsidRPr="009F178D">
        <w:rPr>
          <w:rFonts w:ascii="Times New Roman" w:hAnsi="Times New Roman"/>
          <w:b/>
          <w:color w:val="000000"/>
          <w:sz w:val="28"/>
          <w:lang w:val="ru-RU"/>
        </w:rPr>
        <w:t>Модуль № 5 «Безопасность на транспорте»: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правила дорожного движения и их значение; </w:t>
      </w:r>
    </w:p>
    <w:p w:rsidR="009D63C5" w:rsidRPr="009F178D" w:rsidRDefault="009F178D">
      <w:pPr>
        <w:spacing w:after="0"/>
        <w:ind w:firstLine="600"/>
        <w:jc w:val="both"/>
        <w:rPr>
          <w:lang w:val="ru-RU"/>
        </w:rPr>
      </w:pPr>
      <w:r w:rsidRPr="009F178D">
        <w:rPr>
          <w:rFonts w:ascii="Times New Roman" w:hAnsi="Times New Roman"/>
          <w:color w:val="000000"/>
          <w:sz w:val="28"/>
          <w:lang w:val="ru-RU"/>
        </w:rPr>
        <w:t>условия обеспечения безопасности участников дорожного движения;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дорожного движения и дорожные знаки для пешеходов;</w:t>
      </w:r>
    </w:p>
    <w:p w:rsidR="009D63C5" w:rsidRPr="009F178D" w:rsidRDefault="009F178D">
      <w:pPr>
        <w:spacing w:after="0"/>
        <w:ind w:firstLine="600"/>
        <w:jc w:val="both"/>
        <w:rPr>
          <w:lang w:val="ru-RU"/>
        </w:rPr>
      </w:pPr>
      <w:r w:rsidRPr="009F178D">
        <w:rPr>
          <w:rFonts w:ascii="Times New Roman" w:hAnsi="Times New Roman"/>
          <w:color w:val="000000"/>
          <w:sz w:val="28"/>
          <w:lang w:val="ru-RU"/>
        </w:rPr>
        <w:t xml:space="preserve">«дорожные ловушки» и правила их предупреждения; </w:t>
      </w:r>
      <w:proofErr w:type="spellStart"/>
      <w:r w:rsidRPr="009F178D">
        <w:rPr>
          <w:rFonts w:ascii="Times New Roman" w:hAnsi="Times New Roman"/>
          <w:color w:val="000000"/>
          <w:sz w:val="28"/>
          <w:lang w:val="ru-RU"/>
        </w:rPr>
        <w:t>световозвращающие</w:t>
      </w:r>
      <w:proofErr w:type="spellEnd"/>
      <w:r w:rsidRPr="009F178D">
        <w:rPr>
          <w:rFonts w:ascii="Times New Roman" w:hAnsi="Times New Roman"/>
          <w:color w:val="000000"/>
          <w:sz w:val="28"/>
          <w:lang w:val="ru-RU"/>
        </w:rPr>
        <w:t xml:space="preserve"> элементы и правила их применения;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дорожного движения для пассажиров;</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поведения пассажира мотоцикла;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дорожные знаки для водителя велосипеда, сигналы велосипедиста;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подготовки велосипеда к пользованию;</w:t>
      </w:r>
    </w:p>
    <w:p w:rsidR="009D63C5" w:rsidRPr="009F178D" w:rsidRDefault="009F178D">
      <w:pPr>
        <w:spacing w:after="0"/>
        <w:ind w:firstLine="600"/>
        <w:jc w:val="both"/>
        <w:rPr>
          <w:lang w:val="ru-RU"/>
        </w:rPr>
      </w:pPr>
      <w:r w:rsidRPr="009F178D">
        <w:rPr>
          <w:rFonts w:ascii="Times New Roman" w:hAnsi="Times New Roman"/>
          <w:color w:val="000000"/>
          <w:sz w:val="28"/>
          <w:lang w:val="ru-RU"/>
        </w:rPr>
        <w:t>дорожно-транспортные происшествия и причины их возникновения;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основные факторы риска возникновения дорожно-транспортных происшествий;</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очевидца дорожно-транспортного происшествия;</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при пожаре на транспорте;</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9D63C5" w:rsidRPr="009F178D" w:rsidRDefault="009D63C5">
      <w:pPr>
        <w:spacing w:after="0" w:line="120" w:lineRule="auto"/>
        <w:ind w:left="120"/>
        <w:rPr>
          <w:lang w:val="ru-RU"/>
        </w:rPr>
      </w:pPr>
    </w:p>
    <w:p w:rsidR="009D63C5" w:rsidRPr="009F178D" w:rsidRDefault="009F178D">
      <w:pPr>
        <w:spacing w:after="0"/>
        <w:ind w:left="120"/>
        <w:rPr>
          <w:lang w:val="ru-RU"/>
        </w:rPr>
      </w:pPr>
      <w:r w:rsidRPr="009F178D">
        <w:rPr>
          <w:rFonts w:ascii="Times New Roman" w:hAnsi="Times New Roman"/>
          <w:b/>
          <w:color w:val="000000"/>
          <w:sz w:val="28"/>
          <w:lang w:val="ru-RU"/>
        </w:rPr>
        <w:t>Модуль № 6 «Безопасность в общественных местах»:</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правила вызова экстренных служб и порядок взаимодействия с ними;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массовые мероприятия и правила подготовки к ним;</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при беспорядках в местах массового пребывания людей;</w:t>
      </w:r>
    </w:p>
    <w:p w:rsidR="009D63C5" w:rsidRPr="009F178D" w:rsidRDefault="009F178D">
      <w:pPr>
        <w:spacing w:after="0"/>
        <w:ind w:firstLine="600"/>
        <w:jc w:val="both"/>
        <w:rPr>
          <w:lang w:val="ru-RU"/>
        </w:rPr>
      </w:pPr>
      <w:r w:rsidRPr="009F178D">
        <w:rPr>
          <w:rFonts w:ascii="Times New Roman" w:hAnsi="Times New Roman"/>
          <w:color w:val="000000"/>
          <w:sz w:val="28"/>
          <w:lang w:val="ru-RU"/>
        </w:rPr>
        <w:lastRenderedPageBreak/>
        <w:t>порядок действий при попадании в толпу и давку;</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при обнаружении угрозы возникновения пожара;</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при эвакуации из общественных мест и зданий;</w:t>
      </w:r>
    </w:p>
    <w:p w:rsidR="009D63C5" w:rsidRPr="009F178D" w:rsidRDefault="009F178D">
      <w:pPr>
        <w:spacing w:after="0"/>
        <w:ind w:firstLine="600"/>
        <w:jc w:val="both"/>
        <w:rPr>
          <w:lang w:val="ru-RU"/>
        </w:rPr>
      </w:pPr>
      <w:r w:rsidRPr="009F178D">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D63C5" w:rsidRPr="009F178D" w:rsidRDefault="009F178D">
      <w:pPr>
        <w:spacing w:after="0"/>
        <w:ind w:firstLine="600"/>
        <w:jc w:val="both"/>
        <w:rPr>
          <w:lang w:val="ru-RU"/>
        </w:rPr>
      </w:pPr>
      <w:r w:rsidRPr="009F178D">
        <w:rPr>
          <w:rFonts w:ascii="Times New Roman" w:hAnsi="Times New Roman"/>
          <w:color w:val="000000"/>
          <w:sz w:val="28"/>
          <w:lang w:val="ru-RU"/>
        </w:rPr>
        <w:t>порядок действий при взаимодействии с правоохранительными органами.</w:t>
      </w:r>
    </w:p>
    <w:p w:rsidR="009D63C5" w:rsidRPr="009F178D" w:rsidRDefault="009D63C5">
      <w:pPr>
        <w:spacing w:after="0"/>
        <w:ind w:left="120"/>
        <w:rPr>
          <w:lang w:val="ru-RU"/>
        </w:rPr>
      </w:pPr>
    </w:p>
    <w:p w:rsidR="009D63C5" w:rsidRPr="009F178D" w:rsidRDefault="009D63C5">
      <w:pPr>
        <w:rPr>
          <w:lang w:val="ru-RU"/>
        </w:rPr>
        <w:sectPr w:rsidR="009D63C5" w:rsidRPr="009F178D">
          <w:pgSz w:w="11906" w:h="16383"/>
          <w:pgMar w:top="1134" w:right="850" w:bottom="1134" w:left="1701" w:header="720" w:footer="720" w:gutter="0"/>
          <w:cols w:space="720"/>
        </w:sectPr>
      </w:pPr>
    </w:p>
    <w:p w:rsidR="009D63C5" w:rsidRPr="009F178D" w:rsidRDefault="009D63C5">
      <w:pPr>
        <w:spacing w:after="0"/>
        <w:ind w:left="120"/>
        <w:rPr>
          <w:lang w:val="ru-RU"/>
        </w:rPr>
      </w:pPr>
      <w:bookmarkStart w:id="4" w:name="block-40044753"/>
      <w:bookmarkEnd w:id="3"/>
    </w:p>
    <w:p w:rsidR="009D63C5" w:rsidRPr="009F178D" w:rsidRDefault="009F178D">
      <w:pPr>
        <w:spacing w:after="0" w:line="264" w:lineRule="auto"/>
        <w:ind w:left="120"/>
        <w:jc w:val="both"/>
        <w:rPr>
          <w:lang w:val="ru-RU"/>
        </w:rPr>
      </w:pPr>
      <w:r w:rsidRPr="009F178D">
        <w:rPr>
          <w:rFonts w:ascii="Times New Roman" w:hAnsi="Times New Roman"/>
          <w:b/>
          <w:color w:val="000000"/>
          <w:sz w:val="28"/>
          <w:lang w:val="ru-RU"/>
        </w:rPr>
        <w:t>ПЛАНИРУЕМЫЕ ОБРАЗОВАТЕЛЬНЫЕ РЕЗУЛЬТАТЫ</w:t>
      </w:r>
    </w:p>
    <w:p w:rsidR="009D63C5" w:rsidRPr="009F178D" w:rsidRDefault="009D63C5">
      <w:pPr>
        <w:spacing w:after="0" w:line="264" w:lineRule="auto"/>
        <w:ind w:left="120"/>
        <w:jc w:val="both"/>
        <w:rPr>
          <w:lang w:val="ru-RU"/>
        </w:rPr>
      </w:pPr>
    </w:p>
    <w:p w:rsidR="009D63C5" w:rsidRPr="009F178D" w:rsidRDefault="009F178D">
      <w:pPr>
        <w:spacing w:after="0"/>
        <w:ind w:left="120"/>
        <w:jc w:val="both"/>
        <w:rPr>
          <w:lang w:val="ru-RU"/>
        </w:rPr>
      </w:pPr>
      <w:r w:rsidRPr="009F178D">
        <w:rPr>
          <w:rFonts w:ascii="Times New Roman" w:hAnsi="Times New Roman"/>
          <w:b/>
          <w:color w:val="333333"/>
          <w:sz w:val="28"/>
          <w:lang w:val="ru-RU"/>
        </w:rPr>
        <w:t>ЛИЧНОСТНЫЕ РЕЗУЛЬТАТЫ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D63C5" w:rsidRPr="009F178D" w:rsidRDefault="009F178D">
      <w:pPr>
        <w:spacing w:after="0"/>
        <w:ind w:firstLine="600"/>
        <w:jc w:val="both"/>
        <w:rPr>
          <w:lang w:val="ru-RU"/>
        </w:rPr>
      </w:pPr>
      <w:r w:rsidRPr="009F178D">
        <w:rPr>
          <w:rFonts w:ascii="Times New Roman" w:hAnsi="Times New Roman"/>
          <w:color w:val="333333"/>
          <w:sz w:val="28"/>
          <w:lang w:val="ru-RU"/>
        </w:rPr>
        <w:t>Личностные результаты изучения ОБЗР включают:</w:t>
      </w:r>
    </w:p>
    <w:p w:rsidR="009D63C5" w:rsidRPr="009F178D" w:rsidRDefault="009F178D">
      <w:pPr>
        <w:spacing w:after="0"/>
        <w:ind w:firstLine="600"/>
        <w:jc w:val="both"/>
        <w:rPr>
          <w:lang w:val="ru-RU"/>
        </w:rPr>
      </w:pPr>
      <w:r w:rsidRPr="009F178D">
        <w:rPr>
          <w:rFonts w:ascii="Times New Roman" w:hAnsi="Times New Roman"/>
          <w:b/>
          <w:color w:val="333333"/>
          <w:sz w:val="28"/>
          <w:lang w:val="ru-RU"/>
        </w:rPr>
        <w:t>1) патриотическое воспитание: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2) гражданское воспитание: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неприятие любых форм экстремизма, дискриминации;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представление о способах противодействия коррупции;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готовность к участию в гуманитарной деятельности (</w:t>
      </w:r>
      <w:proofErr w:type="spellStart"/>
      <w:r w:rsidRPr="009F178D">
        <w:rPr>
          <w:rFonts w:ascii="Times New Roman" w:hAnsi="Times New Roman"/>
          <w:color w:val="333333"/>
          <w:sz w:val="28"/>
          <w:lang w:val="ru-RU"/>
        </w:rPr>
        <w:t>волонтёрство</w:t>
      </w:r>
      <w:proofErr w:type="spellEnd"/>
      <w:r w:rsidRPr="009F178D">
        <w:rPr>
          <w:rFonts w:ascii="Times New Roman" w:hAnsi="Times New Roman"/>
          <w:color w:val="333333"/>
          <w:sz w:val="28"/>
          <w:lang w:val="ru-RU"/>
        </w:rPr>
        <w:t>, помощь людям, нуждающимся в ней);</w:t>
      </w:r>
    </w:p>
    <w:p w:rsidR="009D63C5" w:rsidRPr="009F178D" w:rsidRDefault="009F178D">
      <w:pPr>
        <w:spacing w:after="0" w:line="264" w:lineRule="auto"/>
        <w:ind w:firstLine="600"/>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3) духовно-нравственное воспитание: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ориентация на моральные ценности и нормы в ситуациях нравственного выбора;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lastRenderedPageBreak/>
        <w:t>4) эстетическое воспитание: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5) ценности научного познания: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осознание ценности жизни;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умение принимать себя и других людей, не осуждая;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9D63C5" w:rsidRPr="009F178D" w:rsidRDefault="009F178D">
      <w:pPr>
        <w:spacing w:after="0" w:line="264" w:lineRule="auto"/>
        <w:ind w:firstLine="600"/>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7) трудовое воспитание: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готовность адаптироваться в профессиональной среде;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уважение к труду и результатам трудовой деятельности;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8) экологическое воспитание: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готовность к участию в практической деятельности экологической направленности;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D63C5" w:rsidRPr="009F178D" w:rsidRDefault="009D63C5">
      <w:pPr>
        <w:spacing w:after="0"/>
        <w:ind w:left="120"/>
        <w:jc w:val="both"/>
        <w:rPr>
          <w:lang w:val="ru-RU"/>
        </w:rPr>
      </w:pPr>
    </w:p>
    <w:p w:rsidR="009D63C5" w:rsidRPr="009F178D" w:rsidRDefault="009F178D">
      <w:pPr>
        <w:spacing w:after="0"/>
        <w:ind w:left="120"/>
        <w:jc w:val="both"/>
        <w:rPr>
          <w:lang w:val="ru-RU"/>
        </w:rPr>
      </w:pPr>
      <w:r w:rsidRPr="009F178D">
        <w:rPr>
          <w:rFonts w:ascii="Times New Roman" w:hAnsi="Times New Roman"/>
          <w:b/>
          <w:color w:val="333333"/>
          <w:sz w:val="28"/>
          <w:lang w:val="ru-RU"/>
        </w:rPr>
        <w:t>МЕТАПРЕДМЕТНЫЕ РЕЗУЛЬТАТЫ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Познавательные универсальные учебные действия</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Базовые логические действия: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выявлять и характеризовать существенные признаки объектов (явлений);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предлагать критерии для выявления закономерностей и противоречий;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выявлять дефицит информации, данных, необходимых для решения поставленной задачи;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Базовые исследовательские действия: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Работа с информацией: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эффективно запоминать и систематизировать информацию;</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когнитивных навыков обучающихся.</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Коммуникативные универсальные учебные действия</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Общение: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Регулятивные универсальные учебные действия</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Самоорганизация: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выявлять проблемные вопросы, требующие решения в жизненных и учебных ситуациях;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Самоконтроль, эмоциональный интеллект:</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причины достижения (</w:t>
      </w:r>
      <w:proofErr w:type="spellStart"/>
      <w:r w:rsidRPr="009F178D">
        <w:rPr>
          <w:rFonts w:ascii="Times New Roman" w:hAnsi="Times New Roman"/>
          <w:color w:val="333333"/>
          <w:sz w:val="28"/>
          <w:lang w:val="ru-RU"/>
        </w:rPr>
        <w:t>недостижения</w:t>
      </w:r>
      <w:proofErr w:type="spellEnd"/>
      <w:r w:rsidRPr="009F178D">
        <w:rPr>
          <w:rFonts w:ascii="Times New Roman" w:hAnsi="Times New Roman"/>
          <w:color w:val="333333"/>
          <w:sz w:val="28"/>
          <w:lang w:val="ru-RU"/>
        </w:rPr>
        <w:t>) результатов деятельности, давать оценку приобретённому опыту, уметь находить позитивное в произошедшей ситуации;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оценивать соответствие результата цели и условиям;</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быть открытым себе и другим людям, осознавать невозможность контроля всего вокруг.</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Совместная деятельность:</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9F178D">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D63C5" w:rsidRPr="009F178D" w:rsidRDefault="009F178D">
      <w:pPr>
        <w:spacing w:after="0"/>
        <w:ind w:firstLine="600"/>
        <w:rPr>
          <w:lang w:val="ru-RU"/>
        </w:rPr>
      </w:pPr>
      <w:bookmarkStart w:id="5" w:name="_Toc134720971"/>
      <w:bookmarkStart w:id="6" w:name="_Toc161857405"/>
      <w:bookmarkEnd w:id="5"/>
      <w:bookmarkEnd w:id="6"/>
      <w:r w:rsidRPr="009F178D">
        <w:rPr>
          <w:rFonts w:ascii="Times New Roman" w:hAnsi="Times New Roman"/>
          <w:b/>
          <w:color w:val="333333"/>
          <w:sz w:val="28"/>
          <w:lang w:val="ru-RU"/>
        </w:rPr>
        <w:t>ПРЕДМЕТНЫЕ РЕЗУЛЬТАТЫ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Предметные результаты характеризуют </w:t>
      </w: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9F178D">
        <w:rPr>
          <w:rFonts w:ascii="Times New Roman" w:hAnsi="Times New Roman"/>
          <w:color w:val="333333"/>
          <w:sz w:val="28"/>
          <w:lang w:val="ru-RU"/>
        </w:rPr>
        <w:t>антиэкстремистского</w:t>
      </w:r>
      <w:proofErr w:type="spellEnd"/>
      <w:r w:rsidRPr="009F178D">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Предметные результаты по ОБЗР должны обеспечивать:</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D63C5" w:rsidRPr="009F178D" w:rsidRDefault="009F178D">
      <w:pPr>
        <w:numPr>
          <w:ilvl w:val="0"/>
          <w:numId w:val="1"/>
        </w:numPr>
        <w:spacing w:after="0" w:line="264" w:lineRule="auto"/>
        <w:jc w:val="both"/>
        <w:rPr>
          <w:lang w:val="ru-RU"/>
        </w:rPr>
      </w:pPr>
      <w:r w:rsidRPr="009F178D">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 порядке их применения;</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lastRenderedPageBreak/>
        <w:t>сформированность</w:t>
      </w:r>
      <w:proofErr w:type="spellEnd"/>
      <w:r w:rsidRPr="009F178D">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9D63C5" w:rsidRPr="009F178D" w:rsidRDefault="009F178D">
      <w:pPr>
        <w:numPr>
          <w:ilvl w:val="0"/>
          <w:numId w:val="1"/>
        </w:numPr>
        <w:spacing w:after="0" w:line="264" w:lineRule="auto"/>
        <w:jc w:val="both"/>
        <w:rPr>
          <w:lang w:val="ru-RU"/>
        </w:rPr>
      </w:pPr>
      <w:r w:rsidRPr="009F178D">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D63C5" w:rsidRPr="009F178D" w:rsidRDefault="009F178D">
      <w:pPr>
        <w:numPr>
          <w:ilvl w:val="0"/>
          <w:numId w:val="1"/>
        </w:numPr>
        <w:spacing w:after="0" w:line="264" w:lineRule="auto"/>
        <w:jc w:val="both"/>
        <w:rPr>
          <w:lang w:val="ru-RU"/>
        </w:rPr>
      </w:pPr>
      <w:r w:rsidRPr="009F178D">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D63C5" w:rsidRPr="009F178D" w:rsidRDefault="009F178D">
      <w:pPr>
        <w:numPr>
          <w:ilvl w:val="0"/>
          <w:numId w:val="1"/>
        </w:numPr>
        <w:spacing w:after="0" w:line="264" w:lineRule="auto"/>
        <w:jc w:val="both"/>
        <w:rPr>
          <w:lang w:val="ru-RU"/>
        </w:rPr>
      </w:pPr>
      <w:r w:rsidRPr="009F178D">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9F178D">
        <w:rPr>
          <w:rFonts w:ascii="Times New Roman" w:hAnsi="Times New Roman"/>
          <w:color w:val="333333"/>
          <w:sz w:val="28"/>
          <w:lang w:val="ru-RU"/>
        </w:rPr>
        <w:t>манипулятивном</w:t>
      </w:r>
      <w:proofErr w:type="spellEnd"/>
      <w:r w:rsidRPr="009F178D">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D63C5" w:rsidRPr="009F178D" w:rsidRDefault="009F178D">
      <w:pPr>
        <w:numPr>
          <w:ilvl w:val="0"/>
          <w:numId w:val="1"/>
        </w:numPr>
        <w:spacing w:after="0" w:line="264" w:lineRule="auto"/>
        <w:jc w:val="both"/>
        <w:rPr>
          <w:lang w:val="ru-RU"/>
        </w:rPr>
      </w:pPr>
      <w:r w:rsidRPr="009F178D">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D63C5" w:rsidRPr="009F178D" w:rsidRDefault="009F178D">
      <w:pPr>
        <w:numPr>
          <w:ilvl w:val="0"/>
          <w:numId w:val="1"/>
        </w:numPr>
        <w:spacing w:after="0" w:line="264" w:lineRule="auto"/>
        <w:jc w:val="both"/>
        <w:rPr>
          <w:lang w:val="ru-RU"/>
        </w:rPr>
      </w:pPr>
      <w:proofErr w:type="spellStart"/>
      <w:r w:rsidRPr="009F178D">
        <w:rPr>
          <w:rFonts w:ascii="Times New Roman" w:hAnsi="Times New Roman"/>
          <w:color w:val="333333"/>
          <w:sz w:val="28"/>
          <w:lang w:val="ru-RU"/>
        </w:rPr>
        <w:t>сформированность</w:t>
      </w:r>
      <w:proofErr w:type="spellEnd"/>
      <w:r w:rsidRPr="009F178D">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9D63C5" w:rsidRPr="009F178D" w:rsidRDefault="009F178D">
      <w:pPr>
        <w:numPr>
          <w:ilvl w:val="0"/>
          <w:numId w:val="1"/>
        </w:numPr>
        <w:spacing w:after="0" w:line="264" w:lineRule="auto"/>
        <w:jc w:val="both"/>
        <w:rPr>
          <w:lang w:val="ru-RU"/>
        </w:rPr>
      </w:pPr>
      <w:r w:rsidRPr="009F178D">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9D63C5" w:rsidRPr="009F178D" w:rsidRDefault="009F178D">
      <w:pPr>
        <w:spacing w:after="0"/>
        <w:ind w:firstLine="600"/>
        <w:jc w:val="both"/>
        <w:rPr>
          <w:lang w:val="ru-RU"/>
        </w:rPr>
      </w:pPr>
      <w:r>
        <w:rPr>
          <w:rFonts w:ascii="Times New Roman" w:hAnsi="Times New Roman"/>
          <w:b/>
          <w:color w:val="333333"/>
          <w:sz w:val="28"/>
          <w:lang w:val="ru-RU"/>
        </w:rPr>
        <w:t>7</w:t>
      </w:r>
      <w:r w:rsidRPr="009F178D">
        <w:rPr>
          <w:rFonts w:ascii="Times New Roman" w:hAnsi="Times New Roman"/>
          <w:b/>
          <w:color w:val="333333"/>
          <w:sz w:val="28"/>
          <w:lang w:val="ru-RU"/>
        </w:rPr>
        <w:t xml:space="preserve"> КЛАСС </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значение Конституции Российской Федерации;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порядок действий населения при объявлении эвакуации;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современное состояние Вооружённых Сил Российской Федерации;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приводить примеры применения Вооружённых Сил Российской </w:t>
      </w:r>
      <w:proofErr w:type="spellStart"/>
      <w:r w:rsidRPr="009F178D">
        <w:rPr>
          <w:rFonts w:ascii="Times New Roman" w:hAnsi="Times New Roman"/>
          <w:color w:val="333333"/>
          <w:sz w:val="28"/>
          <w:lang w:val="ru-RU"/>
        </w:rPr>
        <w:t>Федерациив</w:t>
      </w:r>
      <w:proofErr w:type="spellEnd"/>
      <w:r w:rsidRPr="009F178D">
        <w:rPr>
          <w:rFonts w:ascii="Times New Roman" w:hAnsi="Times New Roman"/>
          <w:color w:val="333333"/>
          <w:sz w:val="28"/>
          <w:lang w:val="ru-RU"/>
        </w:rPr>
        <w:t xml:space="preserve"> борьбе с неонацизмом и международным терроризмом;</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понятия «воинская обязанность», «военная служба»;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содержание подготовки к службе в армии.</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lastRenderedPageBreak/>
        <w:t>Предметные результаты по модулю № 2 «Военная подготовка. Основы военных знаний»: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владеть информацией о направлениях подготовки к военной службе;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необходимость подготовки к военной службе по основным направлениям;</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об основных образцах вооружения и военной техники;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 классификации видов вооружения и военной техники;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иметь представление о современных элементах экипировки и </w:t>
      </w:r>
      <w:proofErr w:type="spellStart"/>
      <w:r w:rsidRPr="009F178D">
        <w:rPr>
          <w:rFonts w:ascii="Times New Roman" w:hAnsi="Times New Roman"/>
          <w:color w:val="333333"/>
          <w:sz w:val="28"/>
          <w:lang w:val="ru-RU"/>
        </w:rPr>
        <w:t>бронезащиты</w:t>
      </w:r>
      <w:proofErr w:type="spellEnd"/>
      <w:r w:rsidRPr="009F178D">
        <w:rPr>
          <w:rFonts w:ascii="Times New Roman" w:hAnsi="Times New Roman"/>
          <w:color w:val="333333"/>
          <w:sz w:val="28"/>
          <w:lang w:val="ru-RU"/>
        </w:rPr>
        <w:t xml:space="preserve"> военнослужащего;</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знать алгоритм надевания экипировки и средств </w:t>
      </w:r>
      <w:proofErr w:type="spellStart"/>
      <w:r w:rsidRPr="009F178D">
        <w:rPr>
          <w:rFonts w:ascii="Times New Roman" w:hAnsi="Times New Roman"/>
          <w:color w:val="333333"/>
          <w:sz w:val="28"/>
          <w:lang w:val="ru-RU"/>
        </w:rPr>
        <w:t>бронезащиты</w:t>
      </w:r>
      <w:proofErr w:type="spellEnd"/>
      <w:r w:rsidRPr="009F178D">
        <w:rPr>
          <w:rFonts w:ascii="Times New Roman" w:hAnsi="Times New Roman"/>
          <w:color w:val="333333"/>
          <w:sz w:val="28"/>
          <w:lang w:val="ru-RU"/>
        </w:rPr>
        <w:t>;</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основные характеристики стрелкового оружия и ручных гранат;</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принцип единоначалия, принятый в Вооруженных Силах Российской Федерации;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 порядке подчиненности и взаимоотношениях военнослужащих;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порядок отдачи приказа (приказания) и их выполнения;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различать воинские звания и образцы военной формы одежды;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иметь представление о воинской дисциплине, ее сущности и значении;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понимать принципы достижения воинской дисциплины;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уметь оценивать риски нарушения воинской дисциплины;</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основные положения Строевого устава;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обязанности военнослужащего перед построением и в строю;</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строевые приёмы на месте без оружия;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выполнять строевые приёмы на месте без оружия.</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значение безопасности жизнедеятельности для человека;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классифицировать и характеризовать источники опасности;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сходство и различия опасной и чрезвычайной ситуаций;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механизм перерастания повседневной ситуации в чрезвычайную ситуацию;</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приводить примеры различных угроз безопасности и характеризовать их;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и обосновывать правила поведения в опасных и чрезвычайных ситуациях.</w:t>
      </w:r>
    </w:p>
    <w:p w:rsidR="009D63C5" w:rsidRPr="009F178D" w:rsidRDefault="009F178D">
      <w:pPr>
        <w:spacing w:after="0"/>
        <w:ind w:firstLine="600"/>
        <w:jc w:val="both"/>
        <w:rPr>
          <w:lang w:val="ru-RU"/>
        </w:rPr>
      </w:pPr>
      <w:r w:rsidRPr="009F178D">
        <w:rPr>
          <w:rFonts w:ascii="Times New Roman" w:hAnsi="Times New Roman"/>
          <w:b/>
          <w:color w:val="333333"/>
          <w:sz w:val="28"/>
          <w:lang w:val="ru-RU"/>
        </w:rPr>
        <w:t>Предметные результаты по модулю № 4 «Безопасность в быту»:</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особенности жизнеобеспечения жилища;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классифицировать основные источники опасности в быту;</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бытовые отравления и причины их возникновения;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раскрывать признаки отравления, иметь навыки профилактики пищевых отравлений;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бытовые травмы и объяснять правила их предупреждения;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безопасного обращения с инструментами;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знать меры предосторожности от укусов различных животных;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владеть правилами комплектования и хранения домашней аптечки;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9F178D">
        <w:rPr>
          <w:rFonts w:ascii="Times New Roman" w:hAnsi="Times New Roman"/>
          <w:color w:val="333333"/>
          <w:sz w:val="28"/>
          <w:lang w:val="ru-RU"/>
        </w:rPr>
        <w:t>электротравме</w:t>
      </w:r>
      <w:proofErr w:type="spellEnd"/>
      <w:r w:rsidRPr="009F178D">
        <w:rPr>
          <w:rFonts w:ascii="Times New Roman" w:hAnsi="Times New Roman"/>
          <w:color w:val="333333"/>
          <w:sz w:val="28"/>
          <w:lang w:val="ru-RU"/>
        </w:rPr>
        <w:t>;</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пожар, его факторы и стадии развития;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безопасных действий при пожаре дома, на балконе, в подъезде, в лифте;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знать порядок и иметь навыки вызова экстренных служб; знать порядок взаимодействия </w:t>
      </w:r>
      <w:proofErr w:type="gramStart"/>
      <w:r w:rsidRPr="009F178D">
        <w:rPr>
          <w:rFonts w:ascii="Times New Roman" w:hAnsi="Times New Roman"/>
          <w:color w:val="333333"/>
          <w:sz w:val="28"/>
          <w:lang w:val="ru-RU"/>
        </w:rPr>
        <w:t>с экстренным службами</w:t>
      </w:r>
      <w:proofErr w:type="gramEnd"/>
      <w:r w:rsidRPr="009F178D">
        <w:rPr>
          <w:rFonts w:ascii="Times New Roman" w:hAnsi="Times New Roman"/>
          <w:color w:val="333333"/>
          <w:sz w:val="28"/>
          <w:lang w:val="ru-RU"/>
        </w:rPr>
        <w:t>;</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об ответственности за ложные сообщения;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меры по предотвращению проникновения злоумышленников в дом;</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ситуации криминогенного характера;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поведения с малознакомыми людьми;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классифицировать аварийные ситуации на коммунальных системах жизнеобеспечения;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безопасных действий при авариях на коммунальных системах жизнеобеспечения.</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Предметные результаты по модулю № 5 «Безопасность на транспорте»: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дорожного движения и объяснять их значение;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перечислять и характеризовать участников дорожного движения и элементы дороги;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знать условия обеспечения безопасности участников дорожного движения;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дорожного движения для пешеходов;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классифицировать и характеризовать дорожные знаки для пешеходов;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«дорожные ловушки» и объяснять правила их предупреждения;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безопасного перехода дороги;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 xml:space="preserve">знать правила применения </w:t>
      </w:r>
      <w:proofErr w:type="spellStart"/>
      <w:r w:rsidRPr="009F178D">
        <w:rPr>
          <w:rFonts w:ascii="Times New Roman" w:hAnsi="Times New Roman"/>
          <w:color w:val="333333"/>
          <w:sz w:val="28"/>
          <w:lang w:val="ru-RU"/>
        </w:rPr>
        <w:t>световозвращающих</w:t>
      </w:r>
      <w:proofErr w:type="spellEnd"/>
      <w:r w:rsidRPr="009F178D">
        <w:rPr>
          <w:rFonts w:ascii="Times New Roman" w:hAnsi="Times New Roman"/>
          <w:color w:val="333333"/>
          <w:sz w:val="28"/>
          <w:lang w:val="ru-RU"/>
        </w:rPr>
        <w:t xml:space="preserve"> элементов;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дорожного движения для пассажиров;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обязанности пассажиров маршрутных транспортных средств;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применения ремня безопасности и детских удерживающих устройств;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поведения пассажира мотоцикла;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дорожные знаки для водителя велосипеда, сигналы велосипедиста;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требования правил дорожного движения к водителю мотоцикла;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безопасных действий очевидца дорожно-транспортного происшествия;</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порядок действий при пожаре на транспорте;</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обязанности пассажиров отдельных видов транспорта;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9D63C5" w:rsidRPr="009F178D" w:rsidRDefault="009F178D">
      <w:pPr>
        <w:spacing w:after="0"/>
        <w:ind w:firstLine="600"/>
        <w:jc w:val="both"/>
        <w:rPr>
          <w:lang w:val="ru-RU"/>
        </w:rPr>
      </w:pPr>
      <w:r w:rsidRPr="009F178D">
        <w:rPr>
          <w:rFonts w:ascii="Times New Roman" w:hAnsi="Times New Roman"/>
          <w:color w:val="333333"/>
          <w:sz w:val="28"/>
          <w:lang w:val="ru-RU"/>
        </w:rPr>
        <w:t>знать способы извлечения пострадавшего из транспорта.</w:t>
      </w:r>
    </w:p>
    <w:p w:rsidR="009D63C5" w:rsidRPr="009F178D" w:rsidRDefault="009F178D">
      <w:pPr>
        <w:spacing w:after="0" w:line="264" w:lineRule="auto"/>
        <w:ind w:firstLine="600"/>
        <w:jc w:val="both"/>
        <w:rPr>
          <w:lang w:val="ru-RU"/>
        </w:rPr>
      </w:pPr>
      <w:r w:rsidRPr="009F178D">
        <w:rPr>
          <w:rFonts w:ascii="Times New Roman" w:hAnsi="Times New Roman"/>
          <w:b/>
          <w:color w:val="333333"/>
          <w:sz w:val="28"/>
          <w:lang w:val="ru-RU"/>
        </w:rPr>
        <w:t>Предметные результаты по модулю № 6 «Безопасность в общественных местах»: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классифицировать общественные места;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потенциальные источники опасности в общественных местах;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lastRenderedPageBreak/>
        <w:t>знать правила вызова экстренных служб и порядок взаимодействия с ними;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безопасных действий при попадании в толпу и давку;</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безопасных действий при обнаружении угрозы возникновения пожара;</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знать навыки безопасных действий при обрушениях зданий и сооружений;</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D63C5" w:rsidRPr="009F178D" w:rsidRDefault="009F178D">
      <w:pPr>
        <w:spacing w:after="0" w:line="264" w:lineRule="auto"/>
        <w:ind w:firstLine="600"/>
        <w:jc w:val="both"/>
        <w:rPr>
          <w:lang w:val="ru-RU"/>
        </w:rPr>
      </w:pPr>
      <w:r w:rsidRPr="009F178D">
        <w:rPr>
          <w:rFonts w:ascii="Times New Roman" w:hAnsi="Times New Roman"/>
          <w:color w:val="333333"/>
          <w:sz w:val="28"/>
          <w:lang w:val="ru-RU"/>
        </w:rPr>
        <w:t>иметь навыки действий при взаимодействии с правоохранительными органами.</w:t>
      </w:r>
    </w:p>
    <w:p w:rsidR="009D63C5" w:rsidRPr="009F178D" w:rsidRDefault="009D63C5">
      <w:pPr>
        <w:rPr>
          <w:lang w:val="ru-RU"/>
        </w:rPr>
        <w:sectPr w:rsidR="009D63C5" w:rsidRPr="009F178D">
          <w:pgSz w:w="11906" w:h="16383"/>
          <w:pgMar w:top="1134" w:right="850" w:bottom="1134" w:left="1701" w:header="720" w:footer="720" w:gutter="0"/>
          <w:cols w:space="720"/>
        </w:sectPr>
      </w:pPr>
    </w:p>
    <w:p w:rsidR="009D63C5" w:rsidRDefault="009F178D">
      <w:pPr>
        <w:spacing w:after="0"/>
        <w:ind w:left="120"/>
      </w:pPr>
      <w:bookmarkStart w:id="7" w:name="block-40044749"/>
      <w:bookmarkEnd w:id="4"/>
      <w:r w:rsidRPr="009F178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D63C5" w:rsidRDefault="009F178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D63C5">
        <w:trPr>
          <w:trHeight w:val="144"/>
          <w:tblCellSpacing w:w="20" w:type="nil"/>
        </w:trPr>
        <w:tc>
          <w:tcPr>
            <w:tcW w:w="456" w:type="dxa"/>
            <w:vMerge w:val="restart"/>
            <w:tcMar>
              <w:top w:w="50" w:type="dxa"/>
              <w:left w:w="100" w:type="dxa"/>
            </w:tcMar>
            <w:vAlign w:val="center"/>
          </w:tcPr>
          <w:p w:rsidR="009D63C5" w:rsidRDefault="009F178D">
            <w:pPr>
              <w:spacing w:after="0"/>
              <w:ind w:left="135"/>
            </w:pPr>
            <w:r>
              <w:rPr>
                <w:rFonts w:ascii="Times New Roman" w:hAnsi="Times New Roman"/>
                <w:b/>
                <w:color w:val="000000"/>
                <w:sz w:val="24"/>
              </w:rPr>
              <w:t xml:space="preserve">№ п/п </w:t>
            </w:r>
          </w:p>
          <w:p w:rsidR="009D63C5" w:rsidRDefault="009D63C5">
            <w:pPr>
              <w:spacing w:after="0"/>
              <w:ind w:left="135"/>
            </w:pPr>
          </w:p>
        </w:tc>
        <w:tc>
          <w:tcPr>
            <w:tcW w:w="3168" w:type="dxa"/>
            <w:vMerge w:val="restart"/>
            <w:tcMar>
              <w:top w:w="50" w:type="dxa"/>
              <w:left w:w="100" w:type="dxa"/>
            </w:tcMar>
            <w:vAlign w:val="center"/>
          </w:tcPr>
          <w:p w:rsidR="009D63C5" w:rsidRDefault="009F17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D63C5" w:rsidRDefault="009D63C5">
            <w:pPr>
              <w:spacing w:after="0"/>
              <w:ind w:left="135"/>
            </w:pPr>
          </w:p>
        </w:tc>
        <w:tc>
          <w:tcPr>
            <w:tcW w:w="0" w:type="auto"/>
            <w:gridSpan w:val="3"/>
            <w:tcMar>
              <w:top w:w="50" w:type="dxa"/>
              <w:left w:w="100" w:type="dxa"/>
            </w:tcMar>
            <w:vAlign w:val="center"/>
          </w:tcPr>
          <w:p w:rsidR="009D63C5" w:rsidRDefault="009F17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9D63C5" w:rsidRDefault="009F17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D63C5" w:rsidRDefault="009D63C5">
            <w:pPr>
              <w:spacing w:after="0"/>
              <w:ind w:left="135"/>
            </w:pPr>
          </w:p>
        </w:tc>
      </w:tr>
      <w:tr w:rsidR="009D63C5">
        <w:trPr>
          <w:trHeight w:val="144"/>
          <w:tblCellSpacing w:w="20" w:type="nil"/>
        </w:trPr>
        <w:tc>
          <w:tcPr>
            <w:tcW w:w="0" w:type="auto"/>
            <w:vMerge/>
            <w:tcBorders>
              <w:top w:val="nil"/>
            </w:tcBorders>
            <w:tcMar>
              <w:top w:w="50" w:type="dxa"/>
              <w:left w:w="100" w:type="dxa"/>
            </w:tcMar>
          </w:tcPr>
          <w:p w:rsidR="009D63C5" w:rsidRDefault="009D63C5"/>
        </w:tc>
        <w:tc>
          <w:tcPr>
            <w:tcW w:w="0" w:type="auto"/>
            <w:vMerge/>
            <w:tcBorders>
              <w:top w:val="nil"/>
            </w:tcBorders>
            <w:tcMar>
              <w:top w:w="50" w:type="dxa"/>
              <w:left w:w="100" w:type="dxa"/>
            </w:tcMar>
          </w:tcPr>
          <w:p w:rsidR="009D63C5" w:rsidRDefault="009D63C5"/>
        </w:tc>
        <w:tc>
          <w:tcPr>
            <w:tcW w:w="966" w:type="dxa"/>
            <w:tcMar>
              <w:top w:w="50" w:type="dxa"/>
              <w:left w:w="100" w:type="dxa"/>
            </w:tcMar>
            <w:vAlign w:val="center"/>
          </w:tcPr>
          <w:p w:rsidR="009D63C5" w:rsidRDefault="009F17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D63C5" w:rsidRDefault="009D63C5">
            <w:pPr>
              <w:spacing w:after="0"/>
              <w:ind w:left="135"/>
            </w:pPr>
          </w:p>
        </w:tc>
        <w:tc>
          <w:tcPr>
            <w:tcW w:w="1687" w:type="dxa"/>
            <w:tcMar>
              <w:top w:w="50" w:type="dxa"/>
              <w:left w:w="100" w:type="dxa"/>
            </w:tcMar>
            <w:vAlign w:val="center"/>
          </w:tcPr>
          <w:p w:rsidR="009D63C5" w:rsidRDefault="009F17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D63C5" w:rsidRDefault="009D63C5">
            <w:pPr>
              <w:spacing w:after="0"/>
              <w:ind w:left="135"/>
            </w:pPr>
          </w:p>
        </w:tc>
        <w:tc>
          <w:tcPr>
            <w:tcW w:w="1774" w:type="dxa"/>
            <w:tcMar>
              <w:top w:w="50" w:type="dxa"/>
              <w:left w:w="100" w:type="dxa"/>
            </w:tcMar>
            <w:vAlign w:val="center"/>
          </w:tcPr>
          <w:p w:rsidR="009D63C5" w:rsidRDefault="009F17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D63C5" w:rsidRDefault="009D63C5">
            <w:pPr>
              <w:spacing w:after="0"/>
              <w:ind w:left="135"/>
            </w:pPr>
          </w:p>
        </w:tc>
        <w:tc>
          <w:tcPr>
            <w:tcW w:w="0" w:type="auto"/>
            <w:vMerge/>
            <w:tcBorders>
              <w:top w:val="nil"/>
            </w:tcBorders>
            <w:tcMar>
              <w:top w:w="50" w:type="dxa"/>
              <w:left w:w="100" w:type="dxa"/>
            </w:tcMar>
          </w:tcPr>
          <w:p w:rsidR="009D63C5" w:rsidRDefault="009D63C5"/>
        </w:tc>
      </w:tr>
      <w:tr w:rsidR="009D63C5" w:rsidRPr="0022327E">
        <w:trPr>
          <w:trHeight w:val="144"/>
          <w:tblCellSpacing w:w="20" w:type="nil"/>
        </w:trPr>
        <w:tc>
          <w:tcPr>
            <w:tcW w:w="456" w:type="dxa"/>
            <w:tcMar>
              <w:top w:w="50" w:type="dxa"/>
              <w:left w:w="100" w:type="dxa"/>
            </w:tcMar>
            <w:vAlign w:val="center"/>
          </w:tcPr>
          <w:p w:rsidR="009D63C5" w:rsidRDefault="009F178D">
            <w:pPr>
              <w:spacing w:after="0"/>
            </w:pPr>
            <w:r>
              <w:rPr>
                <w:rFonts w:ascii="Times New Roman" w:hAnsi="Times New Roman"/>
                <w:color w:val="000000"/>
                <w:sz w:val="24"/>
              </w:rPr>
              <w:t>1</w:t>
            </w:r>
          </w:p>
        </w:tc>
        <w:tc>
          <w:tcPr>
            <w:tcW w:w="3168"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9D63C5" w:rsidRPr="009C7A03" w:rsidRDefault="009F178D">
            <w:pPr>
              <w:spacing w:after="0"/>
              <w:ind w:left="135"/>
              <w:jc w:val="center"/>
              <w:rPr>
                <w:lang w:val="ru-RU"/>
              </w:rPr>
            </w:pPr>
            <w:r w:rsidRPr="009F178D">
              <w:rPr>
                <w:rFonts w:ascii="Times New Roman" w:hAnsi="Times New Roman"/>
                <w:color w:val="000000"/>
                <w:sz w:val="24"/>
                <w:lang w:val="ru-RU"/>
              </w:rPr>
              <w:t xml:space="preserve"> </w:t>
            </w:r>
            <w:r w:rsidR="009C7A03">
              <w:rPr>
                <w:rFonts w:ascii="Times New Roman" w:hAnsi="Times New Roman"/>
                <w:color w:val="000000"/>
                <w:sz w:val="24"/>
                <w:lang w:val="ru-RU"/>
              </w:rPr>
              <w:t>3</w:t>
            </w:r>
            <w:r w:rsidRPr="009C7A03">
              <w:rPr>
                <w:rFonts w:ascii="Times New Roman" w:hAnsi="Times New Roman"/>
                <w:color w:val="000000"/>
                <w:sz w:val="24"/>
                <w:lang w:val="ru-RU"/>
              </w:rPr>
              <w:t xml:space="preserve"> </w:t>
            </w:r>
          </w:p>
        </w:tc>
        <w:tc>
          <w:tcPr>
            <w:tcW w:w="1687" w:type="dxa"/>
            <w:tcMar>
              <w:top w:w="50" w:type="dxa"/>
              <w:left w:w="100" w:type="dxa"/>
            </w:tcMar>
            <w:vAlign w:val="center"/>
          </w:tcPr>
          <w:p w:rsidR="009D63C5" w:rsidRPr="009C7A03" w:rsidRDefault="009D63C5">
            <w:pPr>
              <w:spacing w:after="0"/>
              <w:ind w:left="135"/>
              <w:jc w:val="center"/>
              <w:rPr>
                <w:lang w:val="ru-RU"/>
              </w:rPr>
            </w:pPr>
          </w:p>
        </w:tc>
        <w:tc>
          <w:tcPr>
            <w:tcW w:w="1774" w:type="dxa"/>
            <w:tcMar>
              <w:top w:w="50" w:type="dxa"/>
              <w:left w:w="100" w:type="dxa"/>
            </w:tcMar>
            <w:vAlign w:val="center"/>
          </w:tcPr>
          <w:p w:rsidR="009D63C5" w:rsidRPr="009C7A03" w:rsidRDefault="009D63C5">
            <w:pPr>
              <w:spacing w:after="0"/>
              <w:ind w:left="135"/>
              <w:jc w:val="center"/>
              <w:rPr>
                <w:lang w:val="ru-RU"/>
              </w:rPr>
            </w:pPr>
          </w:p>
        </w:tc>
        <w:tc>
          <w:tcPr>
            <w:tcW w:w="2615"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F178D">
                <w:rPr>
                  <w:rFonts w:ascii="Times New Roman" w:hAnsi="Times New Roman"/>
                  <w:color w:val="0000FF"/>
                  <w:u w:val="single"/>
                  <w:lang w:val="ru-RU"/>
                </w:rPr>
                <w:t>://</w:t>
              </w:r>
              <w:r>
                <w:rPr>
                  <w:rFonts w:ascii="Times New Roman" w:hAnsi="Times New Roman"/>
                  <w:color w:val="0000FF"/>
                  <w:u w:val="single"/>
                </w:rPr>
                <w:t>m</w:t>
              </w:r>
              <w:r w:rsidRPr="009F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F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F178D">
                <w:rPr>
                  <w:rFonts w:ascii="Times New Roman" w:hAnsi="Times New Roman"/>
                  <w:color w:val="0000FF"/>
                  <w:u w:val="single"/>
                  <w:lang w:val="ru-RU"/>
                </w:rPr>
                <w:t>/7</w:t>
              </w:r>
              <w:r>
                <w:rPr>
                  <w:rFonts w:ascii="Times New Roman" w:hAnsi="Times New Roman"/>
                  <w:color w:val="0000FF"/>
                  <w:u w:val="single"/>
                </w:rPr>
                <w:t>f</w:t>
              </w:r>
              <w:r w:rsidRPr="009F178D">
                <w:rPr>
                  <w:rFonts w:ascii="Times New Roman" w:hAnsi="Times New Roman"/>
                  <w:color w:val="0000FF"/>
                  <w:u w:val="single"/>
                  <w:lang w:val="ru-RU"/>
                </w:rPr>
                <w:t>419506</w:t>
              </w:r>
            </w:hyperlink>
          </w:p>
        </w:tc>
      </w:tr>
      <w:tr w:rsidR="009D63C5" w:rsidRPr="0022327E">
        <w:trPr>
          <w:trHeight w:val="144"/>
          <w:tblCellSpacing w:w="20" w:type="nil"/>
        </w:trPr>
        <w:tc>
          <w:tcPr>
            <w:tcW w:w="456" w:type="dxa"/>
            <w:tcMar>
              <w:top w:w="50" w:type="dxa"/>
              <w:left w:w="100" w:type="dxa"/>
            </w:tcMar>
            <w:vAlign w:val="center"/>
          </w:tcPr>
          <w:p w:rsidR="009D63C5" w:rsidRDefault="009F178D">
            <w:pPr>
              <w:spacing w:after="0"/>
            </w:pPr>
            <w:r>
              <w:rPr>
                <w:rFonts w:ascii="Times New Roman" w:hAnsi="Times New Roman"/>
                <w:color w:val="000000"/>
                <w:sz w:val="24"/>
              </w:rPr>
              <w:t>2</w:t>
            </w:r>
          </w:p>
        </w:tc>
        <w:tc>
          <w:tcPr>
            <w:tcW w:w="3168"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9D63C5" w:rsidRDefault="009F178D">
            <w:pPr>
              <w:spacing w:after="0"/>
              <w:ind w:left="135"/>
              <w:jc w:val="center"/>
            </w:pPr>
            <w:r w:rsidRPr="009F178D">
              <w:rPr>
                <w:rFonts w:ascii="Times New Roman" w:hAnsi="Times New Roman"/>
                <w:color w:val="000000"/>
                <w:sz w:val="24"/>
                <w:lang w:val="ru-RU"/>
              </w:rPr>
              <w:t xml:space="preserve"> </w:t>
            </w:r>
            <w:r w:rsidR="009C7A03">
              <w:rPr>
                <w:rFonts w:ascii="Times New Roman" w:hAnsi="Times New Roman"/>
                <w:color w:val="000000"/>
                <w:sz w:val="24"/>
              </w:rPr>
              <w:t>4</w:t>
            </w:r>
            <w:r>
              <w:rPr>
                <w:rFonts w:ascii="Times New Roman" w:hAnsi="Times New Roman"/>
                <w:color w:val="000000"/>
                <w:sz w:val="24"/>
              </w:rPr>
              <w:t xml:space="preserve"> </w:t>
            </w:r>
          </w:p>
        </w:tc>
        <w:tc>
          <w:tcPr>
            <w:tcW w:w="1687" w:type="dxa"/>
            <w:tcMar>
              <w:top w:w="50" w:type="dxa"/>
              <w:left w:w="100" w:type="dxa"/>
            </w:tcMar>
            <w:vAlign w:val="center"/>
          </w:tcPr>
          <w:p w:rsidR="009D63C5" w:rsidRDefault="009D63C5">
            <w:pPr>
              <w:spacing w:after="0"/>
              <w:ind w:left="135"/>
              <w:jc w:val="center"/>
            </w:pPr>
          </w:p>
        </w:tc>
        <w:tc>
          <w:tcPr>
            <w:tcW w:w="1774" w:type="dxa"/>
            <w:tcMar>
              <w:top w:w="50" w:type="dxa"/>
              <w:left w:w="100" w:type="dxa"/>
            </w:tcMar>
            <w:vAlign w:val="center"/>
          </w:tcPr>
          <w:p w:rsidR="009D63C5" w:rsidRPr="007E4108" w:rsidRDefault="007E4108">
            <w:pPr>
              <w:spacing w:after="0"/>
              <w:ind w:left="135"/>
              <w:jc w:val="center"/>
              <w:rPr>
                <w:lang w:val="ru-RU"/>
              </w:rPr>
            </w:pPr>
            <w:r>
              <w:rPr>
                <w:lang w:val="ru-RU"/>
              </w:rPr>
              <w:t>1</w:t>
            </w:r>
          </w:p>
        </w:tc>
        <w:tc>
          <w:tcPr>
            <w:tcW w:w="2615"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F178D">
                <w:rPr>
                  <w:rFonts w:ascii="Times New Roman" w:hAnsi="Times New Roman"/>
                  <w:color w:val="0000FF"/>
                  <w:u w:val="single"/>
                  <w:lang w:val="ru-RU"/>
                </w:rPr>
                <w:t>://</w:t>
              </w:r>
              <w:r>
                <w:rPr>
                  <w:rFonts w:ascii="Times New Roman" w:hAnsi="Times New Roman"/>
                  <w:color w:val="0000FF"/>
                  <w:u w:val="single"/>
                </w:rPr>
                <w:t>m</w:t>
              </w:r>
              <w:r w:rsidRPr="009F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F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F178D">
                <w:rPr>
                  <w:rFonts w:ascii="Times New Roman" w:hAnsi="Times New Roman"/>
                  <w:color w:val="0000FF"/>
                  <w:u w:val="single"/>
                  <w:lang w:val="ru-RU"/>
                </w:rPr>
                <w:t>/7</w:t>
              </w:r>
              <w:r>
                <w:rPr>
                  <w:rFonts w:ascii="Times New Roman" w:hAnsi="Times New Roman"/>
                  <w:color w:val="0000FF"/>
                  <w:u w:val="single"/>
                </w:rPr>
                <w:t>f</w:t>
              </w:r>
              <w:r w:rsidRPr="009F178D">
                <w:rPr>
                  <w:rFonts w:ascii="Times New Roman" w:hAnsi="Times New Roman"/>
                  <w:color w:val="0000FF"/>
                  <w:u w:val="single"/>
                  <w:lang w:val="ru-RU"/>
                </w:rPr>
                <w:t>419506</w:t>
              </w:r>
            </w:hyperlink>
          </w:p>
        </w:tc>
      </w:tr>
      <w:tr w:rsidR="009D63C5" w:rsidRPr="0022327E">
        <w:trPr>
          <w:trHeight w:val="144"/>
          <w:tblCellSpacing w:w="20" w:type="nil"/>
        </w:trPr>
        <w:tc>
          <w:tcPr>
            <w:tcW w:w="456" w:type="dxa"/>
            <w:tcMar>
              <w:top w:w="50" w:type="dxa"/>
              <w:left w:w="100" w:type="dxa"/>
            </w:tcMar>
            <w:vAlign w:val="center"/>
          </w:tcPr>
          <w:p w:rsidR="009D63C5" w:rsidRDefault="009F178D">
            <w:pPr>
              <w:spacing w:after="0"/>
            </w:pPr>
            <w:r>
              <w:rPr>
                <w:rFonts w:ascii="Times New Roman" w:hAnsi="Times New Roman"/>
                <w:color w:val="000000"/>
                <w:sz w:val="24"/>
              </w:rPr>
              <w:t>3</w:t>
            </w:r>
          </w:p>
        </w:tc>
        <w:tc>
          <w:tcPr>
            <w:tcW w:w="3168"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9D63C5" w:rsidRDefault="009F178D">
            <w:pPr>
              <w:spacing w:after="0"/>
              <w:ind w:left="135"/>
              <w:jc w:val="center"/>
            </w:pPr>
            <w:r w:rsidRPr="009F178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D63C5" w:rsidRDefault="009D63C5">
            <w:pPr>
              <w:spacing w:after="0"/>
              <w:ind w:left="135"/>
              <w:jc w:val="center"/>
            </w:pPr>
          </w:p>
        </w:tc>
        <w:tc>
          <w:tcPr>
            <w:tcW w:w="1774" w:type="dxa"/>
            <w:tcMar>
              <w:top w:w="50" w:type="dxa"/>
              <w:left w:w="100" w:type="dxa"/>
            </w:tcMar>
            <w:vAlign w:val="center"/>
          </w:tcPr>
          <w:p w:rsidR="009D63C5" w:rsidRDefault="009D63C5">
            <w:pPr>
              <w:spacing w:after="0"/>
              <w:ind w:left="135"/>
              <w:jc w:val="center"/>
            </w:pPr>
          </w:p>
        </w:tc>
        <w:tc>
          <w:tcPr>
            <w:tcW w:w="2615"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F178D">
                <w:rPr>
                  <w:rFonts w:ascii="Times New Roman" w:hAnsi="Times New Roman"/>
                  <w:color w:val="0000FF"/>
                  <w:u w:val="single"/>
                  <w:lang w:val="ru-RU"/>
                </w:rPr>
                <w:t>://</w:t>
              </w:r>
              <w:r>
                <w:rPr>
                  <w:rFonts w:ascii="Times New Roman" w:hAnsi="Times New Roman"/>
                  <w:color w:val="0000FF"/>
                  <w:u w:val="single"/>
                </w:rPr>
                <w:t>m</w:t>
              </w:r>
              <w:r w:rsidRPr="009F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F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F178D">
                <w:rPr>
                  <w:rFonts w:ascii="Times New Roman" w:hAnsi="Times New Roman"/>
                  <w:color w:val="0000FF"/>
                  <w:u w:val="single"/>
                  <w:lang w:val="ru-RU"/>
                </w:rPr>
                <w:t>/7</w:t>
              </w:r>
              <w:r>
                <w:rPr>
                  <w:rFonts w:ascii="Times New Roman" w:hAnsi="Times New Roman"/>
                  <w:color w:val="0000FF"/>
                  <w:u w:val="single"/>
                </w:rPr>
                <w:t>f</w:t>
              </w:r>
              <w:r w:rsidRPr="009F178D">
                <w:rPr>
                  <w:rFonts w:ascii="Times New Roman" w:hAnsi="Times New Roman"/>
                  <w:color w:val="0000FF"/>
                  <w:u w:val="single"/>
                  <w:lang w:val="ru-RU"/>
                </w:rPr>
                <w:t>419506</w:t>
              </w:r>
            </w:hyperlink>
          </w:p>
        </w:tc>
      </w:tr>
      <w:tr w:rsidR="009D63C5" w:rsidRPr="0022327E">
        <w:trPr>
          <w:trHeight w:val="144"/>
          <w:tblCellSpacing w:w="20" w:type="nil"/>
        </w:trPr>
        <w:tc>
          <w:tcPr>
            <w:tcW w:w="456" w:type="dxa"/>
            <w:tcMar>
              <w:top w:w="50" w:type="dxa"/>
              <w:left w:w="100" w:type="dxa"/>
            </w:tcMar>
            <w:vAlign w:val="center"/>
          </w:tcPr>
          <w:p w:rsidR="009D63C5" w:rsidRDefault="009F178D">
            <w:pPr>
              <w:spacing w:after="0"/>
            </w:pPr>
            <w:r>
              <w:rPr>
                <w:rFonts w:ascii="Times New Roman" w:hAnsi="Times New Roman"/>
                <w:color w:val="000000"/>
                <w:sz w:val="24"/>
              </w:rPr>
              <w:t>4</w:t>
            </w:r>
          </w:p>
        </w:tc>
        <w:tc>
          <w:tcPr>
            <w:tcW w:w="3168" w:type="dxa"/>
            <w:tcMar>
              <w:top w:w="50" w:type="dxa"/>
              <w:left w:w="100" w:type="dxa"/>
            </w:tcMar>
            <w:vAlign w:val="center"/>
          </w:tcPr>
          <w:p w:rsidR="009D63C5" w:rsidRDefault="009F178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9D63C5" w:rsidRDefault="009C7A03">
            <w:pPr>
              <w:spacing w:after="0"/>
              <w:ind w:left="135"/>
              <w:jc w:val="center"/>
            </w:pPr>
            <w:r>
              <w:rPr>
                <w:rFonts w:ascii="Times New Roman" w:hAnsi="Times New Roman"/>
                <w:color w:val="000000"/>
                <w:sz w:val="24"/>
              </w:rPr>
              <w:t xml:space="preserve"> 4</w:t>
            </w:r>
          </w:p>
        </w:tc>
        <w:tc>
          <w:tcPr>
            <w:tcW w:w="1687" w:type="dxa"/>
            <w:tcMar>
              <w:top w:w="50" w:type="dxa"/>
              <w:left w:w="100" w:type="dxa"/>
            </w:tcMar>
            <w:vAlign w:val="center"/>
          </w:tcPr>
          <w:p w:rsidR="009D63C5" w:rsidRDefault="009D63C5">
            <w:pPr>
              <w:spacing w:after="0"/>
              <w:ind w:left="135"/>
              <w:jc w:val="center"/>
            </w:pPr>
          </w:p>
        </w:tc>
        <w:tc>
          <w:tcPr>
            <w:tcW w:w="1774" w:type="dxa"/>
            <w:tcMar>
              <w:top w:w="50" w:type="dxa"/>
              <w:left w:w="100" w:type="dxa"/>
            </w:tcMar>
            <w:vAlign w:val="center"/>
          </w:tcPr>
          <w:p w:rsidR="009D63C5" w:rsidRPr="007E4108" w:rsidRDefault="007E4108">
            <w:pPr>
              <w:spacing w:after="0"/>
              <w:ind w:left="135"/>
              <w:jc w:val="center"/>
              <w:rPr>
                <w:lang w:val="ru-RU"/>
              </w:rPr>
            </w:pPr>
            <w:r>
              <w:rPr>
                <w:lang w:val="ru-RU"/>
              </w:rPr>
              <w:t>1</w:t>
            </w:r>
          </w:p>
        </w:tc>
        <w:tc>
          <w:tcPr>
            <w:tcW w:w="2615"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F178D">
                <w:rPr>
                  <w:rFonts w:ascii="Times New Roman" w:hAnsi="Times New Roman"/>
                  <w:color w:val="0000FF"/>
                  <w:u w:val="single"/>
                  <w:lang w:val="ru-RU"/>
                </w:rPr>
                <w:t>://</w:t>
              </w:r>
              <w:r>
                <w:rPr>
                  <w:rFonts w:ascii="Times New Roman" w:hAnsi="Times New Roman"/>
                  <w:color w:val="0000FF"/>
                  <w:u w:val="single"/>
                </w:rPr>
                <w:t>m</w:t>
              </w:r>
              <w:r w:rsidRPr="009F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F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F178D">
                <w:rPr>
                  <w:rFonts w:ascii="Times New Roman" w:hAnsi="Times New Roman"/>
                  <w:color w:val="0000FF"/>
                  <w:u w:val="single"/>
                  <w:lang w:val="ru-RU"/>
                </w:rPr>
                <w:t>/7</w:t>
              </w:r>
              <w:r>
                <w:rPr>
                  <w:rFonts w:ascii="Times New Roman" w:hAnsi="Times New Roman"/>
                  <w:color w:val="0000FF"/>
                  <w:u w:val="single"/>
                </w:rPr>
                <w:t>f</w:t>
              </w:r>
              <w:r w:rsidRPr="009F178D">
                <w:rPr>
                  <w:rFonts w:ascii="Times New Roman" w:hAnsi="Times New Roman"/>
                  <w:color w:val="0000FF"/>
                  <w:u w:val="single"/>
                  <w:lang w:val="ru-RU"/>
                </w:rPr>
                <w:t>419506</w:t>
              </w:r>
            </w:hyperlink>
          </w:p>
        </w:tc>
      </w:tr>
      <w:tr w:rsidR="009D63C5" w:rsidRPr="0022327E">
        <w:trPr>
          <w:trHeight w:val="144"/>
          <w:tblCellSpacing w:w="20" w:type="nil"/>
        </w:trPr>
        <w:tc>
          <w:tcPr>
            <w:tcW w:w="456" w:type="dxa"/>
            <w:tcMar>
              <w:top w:w="50" w:type="dxa"/>
              <w:left w:w="100" w:type="dxa"/>
            </w:tcMar>
            <w:vAlign w:val="center"/>
          </w:tcPr>
          <w:p w:rsidR="009D63C5" w:rsidRDefault="009F178D">
            <w:pPr>
              <w:spacing w:after="0"/>
            </w:pPr>
            <w:r>
              <w:rPr>
                <w:rFonts w:ascii="Times New Roman" w:hAnsi="Times New Roman"/>
                <w:color w:val="000000"/>
                <w:sz w:val="24"/>
              </w:rPr>
              <w:t>5</w:t>
            </w:r>
          </w:p>
        </w:tc>
        <w:tc>
          <w:tcPr>
            <w:tcW w:w="3168" w:type="dxa"/>
            <w:tcMar>
              <w:top w:w="50" w:type="dxa"/>
              <w:left w:w="100" w:type="dxa"/>
            </w:tcMar>
            <w:vAlign w:val="center"/>
          </w:tcPr>
          <w:p w:rsidR="009D63C5" w:rsidRDefault="009F178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9D63C5" w:rsidRDefault="009C7A03">
            <w:pPr>
              <w:spacing w:after="0"/>
              <w:ind w:left="135"/>
              <w:jc w:val="center"/>
            </w:pPr>
            <w:r>
              <w:rPr>
                <w:rFonts w:ascii="Times New Roman" w:hAnsi="Times New Roman"/>
                <w:color w:val="000000"/>
                <w:sz w:val="24"/>
              </w:rPr>
              <w:t xml:space="preserve"> 2</w:t>
            </w:r>
            <w:r w:rsidR="009F178D">
              <w:rPr>
                <w:rFonts w:ascii="Times New Roman" w:hAnsi="Times New Roman"/>
                <w:color w:val="000000"/>
                <w:sz w:val="24"/>
              </w:rPr>
              <w:t xml:space="preserve"> </w:t>
            </w:r>
          </w:p>
        </w:tc>
        <w:tc>
          <w:tcPr>
            <w:tcW w:w="1687" w:type="dxa"/>
            <w:tcMar>
              <w:top w:w="50" w:type="dxa"/>
              <w:left w:w="100" w:type="dxa"/>
            </w:tcMar>
            <w:vAlign w:val="center"/>
          </w:tcPr>
          <w:p w:rsidR="009D63C5" w:rsidRDefault="009D63C5">
            <w:pPr>
              <w:spacing w:after="0"/>
              <w:ind w:left="135"/>
              <w:jc w:val="center"/>
            </w:pPr>
          </w:p>
        </w:tc>
        <w:tc>
          <w:tcPr>
            <w:tcW w:w="1774" w:type="dxa"/>
            <w:tcMar>
              <w:top w:w="50" w:type="dxa"/>
              <w:left w:w="100" w:type="dxa"/>
            </w:tcMar>
            <w:vAlign w:val="center"/>
          </w:tcPr>
          <w:p w:rsidR="009D63C5" w:rsidRPr="007E4108" w:rsidRDefault="007E4108">
            <w:pPr>
              <w:spacing w:after="0"/>
              <w:ind w:left="135"/>
              <w:jc w:val="center"/>
              <w:rPr>
                <w:lang w:val="ru-RU"/>
              </w:rPr>
            </w:pPr>
            <w:r>
              <w:rPr>
                <w:lang w:val="ru-RU"/>
              </w:rPr>
              <w:t>1</w:t>
            </w:r>
          </w:p>
        </w:tc>
        <w:tc>
          <w:tcPr>
            <w:tcW w:w="2615"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F178D">
                <w:rPr>
                  <w:rFonts w:ascii="Times New Roman" w:hAnsi="Times New Roman"/>
                  <w:color w:val="0000FF"/>
                  <w:u w:val="single"/>
                  <w:lang w:val="ru-RU"/>
                </w:rPr>
                <w:t>://</w:t>
              </w:r>
              <w:r>
                <w:rPr>
                  <w:rFonts w:ascii="Times New Roman" w:hAnsi="Times New Roman"/>
                  <w:color w:val="0000FF"/>
                  <w:u w:val="single"/>
                </w:rPr>
                <w:t>m</w:t>
              </w:r>
              <w:r w:rsidRPr="009F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F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F178D">
                <w:rPr>
                  <w:rFonts w:ascii="Times New Roman" w:hAnsi="Times New Roman"/>
                  <w:color w:val="0000FF"/>
                  <w:u w:val="single"/>
                  <w:lang w:val="ru-RU"/>
                </w:rPr>
                <w:t>/7</w:t>
              </w:r>
              <w:r>
                <w:rPr>
                  <w:rFonts w:ascii="Times New Roman" w:hAnsi="Times New Roman"/>
                  <w:color w:val="0000FF"/>
                  <w:u w:val="single"/>
                </w:rPr>
                <w:t>f</w:t>
              </w:r>
              <w:r w:rsidRPr="009F178D">
                <w:rPr>
                  <w:rFonts w:ascii="Times New Roman" w:hAnsi="Times New Roman"/>
                  <w:color w:val="0000FF"/>
                  <w:u w:val="single"/>
                  <w:lang w:val="ru-RU"/>
                </w:rPr>
                <w:t>419506</w:t>
              </w:r>
            </w:hyperlink>
          </w:p>
        </w:tc>
      </w:tr>
      <w:tr w:rsidR="009D63C5" w:rsidRPr="0022327E">
        <w:trPr>
          <w:trHeight w:val="144"/>
          <w:tblCellSpacing w:w="20" w:type="nil"/>
        </w:trPr>
        <w:tc>
          <w:tcPr>
            <w:tcW w:w="456" w:type="dxa"/>
            <w:tcMar>
              <w:top w:w="50" w:type="dxa"/>
              <w:left w:w="100" w:type="dxa"/>
            </w:tcMar>
            <w:vAlign w:val="center"/>
          </w:tcPr>
          <w:p w:rsidR="009D63C5" w:rsidRDefault="009F178D">
            <w:pPr>
              <w:spacing w:after="0"/>
            </w:pPr>
            <w:r>
              <w:rPr>
                <w:rFonts w:ascii="Times New Roman" w:hAnsi="Times New Roman"/>
                <w:color w:val="000000"/>
                <w:sz w:val="24"/>
              </w:rPr>
              <w:t>6</w:t>
            </w:r>
          </w:p>
        </w:tc>
        <w:tc>
          <w:tcPr>
            <w:tcW w:w="3168"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9D63C5" w:rsidRDefault="009F178D">
            <w:pPr>
              <w:spacing w:after="0"/>
              <w:ind w:left="135"/>
              <w:jc w:val="center"/>
            </w:pPr>
            <w:r w:rsidRPr="009F178D">
              <w:rPr>
                <w:rFonts w:ascii="Times New Roman" w:hAnsi="Times New Roman"/>
                <w:color w:val="000000"/>
                <w:sz w:val="24"/>
                <w:lang w:val="ru-RU"/>
              </w:rPr>
              <w:t xml:space="preserve"> </w:t>
            </w:r>
            <w:r w:rsidR="009C7A03">
              <w:rPr>
                <w:rFonts w:ascii="Times New Roman" w:hAnsi="Times New Roman"/>
                <w:color w:val="000000"/>
                <w:sz w:val="24"/>
              </w:rPr>
              <w:t>2</w:t>
            </w:r>
          </w:p>
        </w:tc>
        <w:tc>
          <w:tcPr>
            <w:tcW w:w="1687" w:type="dxa"/>
            <w:tcMar>
              <w:top w:w="50" w:type="dxa"/>
              <w:left w:w="100" w:type="dxa"/>
            </w:tcMar>
            <w:vAlign w:val="center"/>
          </w:tcPr>
          <w:p w:rsidR="009D63C5" w:rsidRDefault="009D63C5">
            <w:pPr>
              <w:spacing w:after="0"/>
              <w:ind w:left="135"/>
              <w:jc w:val="center"/>
            </w:pPr>
          </w:p>
        </w:tc>
        <w:tc>
          <w:tcPr>
            <w:tcW w:w="1774" w:type="dxa"/>
            <w:tcMar>
              <w:top w:w="50" w:type="dxa"/>
              <w:left w:w="100" w:type="dxa"/>
            </w:tcMar>
            <w:vAlign w:val="center"/>
          </w:tcPr>
          <w:p w:rsidR="009D63C5" w:rsidRPr="007E4108" w:rsidRDefault="009D63C5">
            <w:pPr>
              <w:spacing w:after="0"/>
              <w:ind w:left="135"/>
              <w:jc w:val="center"/>
              <w:rPr>
                <w:lang w:val="ru-RU"/>
              </w:rPr>
            </w:pPr>
          </w:p>
        </w:tc>
        <w:tc>
          <w:tcPr>
            <w:tcW w:w="2615" w:type="dxa"/>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F178D">
                <w:rPr>
                  <w:rFonts w:ascii="Times New Roman" w:hAnsi="Times New Roman"/>
                  <w:color w:val="0000FF"/>
                  <w:u w:val="single"/>
                  <w:lang w:val="ru-RU"/>
                </w:rPr>
                <w:t>://</w:t>
              </w:r>
              <w:r>
                <w:rPr>
                  <w:rFonts w:ascii="Times New Roman" w:hAnsi="Times New Roman"/>
                  <w:color w:val="0000FF"/>
                  <w:u w:val="single"/>
                </w:rPr>
                <w:t>m</w:t>
              </w:r>
              <w:r w:rsidRPr="009F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F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F178D">
                <w:rPr>
                  <w:rFonts w:ascii="Times New Roman" w:hAnsi="Times New Roman"/>
                  <w:color w:val="0000FF"/>
                  <w:u w:val="single"/>
                  <w:lang w:val="ru-RU"/>
                </w:rPr>
                <w:t>/7</w:t>
              </w:r>
              <w:r>
                <w:rPr>
                  <w:rFonts w:ascii="Times New Roman" w:hAnsi="Times New Roman"/>
                  <w:color w:val="0000FF"/>
                  <w:u w:val="single"/>
                </w:rPr>
                <w:t>f</w:t>
              </w:r>
              <w:r w:rsidRPr="009F178D">
                <w:rPr>
                  <w:rFonts w:ascii="Times New Roman" w:hAnsi="Times New Roman"/>
                  <w:color w:val="0000FF"/>
                  <w:u w:val="single"/>
                  <w:lang w:val="ru-RU"/>
                </w:rPr>
                <w:t>419506</w:t>
              </w:r>
            </w:hyperlink>
          </w:p>
        </w:tc>
      </w:tr>
      <w:tr w:rsidR="009D63C5">
        <w:trPr>
          <w:trHeight w:val="144"/>
          <w:tblCellSpacing w:w="20" w:type="nil"/>
        </w:trPr>
        <w:tc>
          <w:tcPr>
            <w:tcW w:w="0" w:type="auto"/>
            <w:gridSpan w:val="2"/>
            <w:tcMar>
              <w:top w:w="50" w:type="dxa"/>
              <w:left w:w="100" w:type="dxa"/>
            </w:tcMar>
            <w:vAlign w:val="center"/>
          </w:tcPr>
          <w:p w:rsidR="009D63C5" w:rsidRPr="009F178D" w:rsidRDefault="009F178D">
            <w:pPr>
              <w:spacing w:after="0"/>
              <w:ind w:left="135"/>
              <w:rPr>
                <w:lang w:val="ru-RU"/>
              </w:rPr>
            </w:pPr>
            <w:r w:rsidRPr="009F178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D63C5" w:rsidRDefault="009F178D">
            <w:pPr>
              <w:spacing w:after="0"/>
              <w:ind w:left="135"/>
              <w:jc w:val="center"/>
            </w:pPr>
            <w:r w:rsidRPr="009F178D">
              <w:rPr>
                <w:rFonts w:ascii="Times New Roman" w:hAnsi="Times New Roman"/>
                <w:color w:val="000000"/>
                <w:sz w:val="24"/>
                <w:lang w:val="ru-RU"/>
              </w:rPr>
              <w:t xml:space="preserve"> </w:t>
            </w:r>
            <w:r w:rsidR="009C7A03">
              <w:rPr>
                <w:rFonts w:ascii="Times New Roman" w:hAnsi="Times New Roman"/>
                <w:color w:val="000000"/>
                <w:sz w:val="24"/>
              </w:rPr>
              <w:t>17</w:t>
            </w:r>
            <w:r>
              <w:rPr>
                <w:rFonts w:ascii="Times New Roman" w:hAnsi="Times New Roman"/>
                <w:color w:val="000000"/>
                <w:sz w:val="24"/>
              </w:rPr>
              <w:t xml:space="preserve"> </w:t>
            </w:r>
          </w:p>
        </w:tc>
        <w:tc>
          <w:tcPr>
            <w:tcW w:w="1687" w:type="dxa"/>
            <w:tcMar>
              <w:top w:w="50" w:type="dxa"/>
              <w:left w:w="100" w:type="dxa"/>
            </w:tcMar>
            <w:vAlign w:val="center"/>
          </w:tcPr>
          <w:p w:rsidR="009D63C5" w:rsidRDefault="009F178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D63C5" w:rsidRDefault="007E4108">
            <w:pPr>
              <w:spacing w:after="0"/>
              <w:ind w:left="135"/>
              <w:jc w:val="center"/>
            </w:pPr>
            <w:r>
              <w:rPr>
                <w:rFonts w:ascii="Times New Roman" w:hAnsi="Times New Roman"/>
                <w:color w:val="000000"/>
                <w:sz w:val="24"/>
              </w:rPr>
              <w:t xml:space="preserve"> 3</w:t>
            </w:r>
          </w:p>
        </w:tc>
        <w:tc>
          <w:tcPr>
            <w:tcW w:w="2615" w:type="dxa"/>
            <w:tcMar>
              <w:top w:w="50" w:type="dxa"/>
              <w:left w:w="100" w:type="dxa"/>
            </w:tcMar>
            <w:vAlign w:val="center"/>
          </w:tcPr>
          <w:p w:rsidR="009D63C5" w:rsidRDefault="009D63C5"/>
        </w:tc>
      </w:tr>
    </w:tbl>
    <w:p w:rsidR="009D63C5" w:rsidRDefault="009D63C5">
      <w:pPr>
        <w:sectPr w:rsidR="009D63C5">
          <w:pgSz w:w="16383" w:h="11906" w:orient="landscape"/>
          <w:pgMar w:top="1134" w:right="850" w:bottom="1134" w:left="1701" w:header="720" w:footer="720" w:gutter="0"/>
          <w:cols w:space="720"/>
        </w:sectPr>
      </w:pPr>
    </w:p>
    <w:p w:rsidR="009D63C5" w:rsidRDefault="009D63C5">
      <w:pPr>
        <w:sectPr w:rsidR="009D63C5">
          <w:pgSz w:w="16383" w:h="11906" w:orient="landscape"/>
          <w:pgMar w:top="1134" w:right="850" w:bottom="1134" w:left="1701" w:header="720" w:footer="720" w:gutter="0"/>
          <w:cols w:space="720"/>
        </w:sectPr>
      </w:pPr>
    </w:p>
    <w:p w:rsidR="009D63C5" w:rsidRDefault="009D63C5">
      <w:pPr>
        <w:sectPr w:rsidR="009D63C5">
          <w:pgSz w:w="16383" w:h="11906" w:orient="landscape"/>
          <w:pgMar w:top="1134" w:right="850" w:bottom="1134" w:left="1701" w:header="720" w:footer="720" w:gutter="0"/>
          <w:cols w:space="720"/>
        </w:sectPr>
      </w:pPr>
    </w:p>
    <w:p w:rsidR="009D63C5" w:rsidRDefault="009D63C5">
      <w:pPr>
        <w:sectPr w:rsidR="009D63C5">
          <w:pgSz w:w="16383" w:h="11906" w:orient="landscape"/>
          <w:pgMar w:top="1134" w:right="850" w:bottom="1134" w:left="1701" w:header="720" w:footer="720" w:gutter="0"/>
          <w:cols w:space="720"/>
        </w:sectPr>
      </w:pPr>
      <w:bookmarkStart w:id="8" w:name="block-40044750"/>
      <w:bookmarkEnd w:id="7"/>
    </w:p>
    <w:p w:rsidR="009D63C5" w:rsidRDefault="009D63C5">
      <w:pPr>
        <w:sectPr w:rsidR="009D63C5">
          <w:pgSz w:w="16383" w:h="11906" w:orient="landscape"/>
          <w:pgMar w:top="1134" w:right="850" w:bottom="1134" w:left="1701" w:header="720" w:footer="720" w:gutter="0"/>
          <w:cols w:space="720"/>
        </w:sectPr>
      </w:pPr>
    </w:p>
    <w:p w:rsidR="009D63C5" w:rsidRDefault="009D63C5">
      <w:pPr>
        <w:sectPr w:rsidR="009D63C5">
          <w:pgSz w:w="16383" w:h="11906" w:orient="landscape"/>
          <w:pgMar w:top="1134" w:right="850" w:bottom="1134" w:left="1701" w:header="720" w:footer="720" w:gutter="0"/>
          <w:cols w:space="720"/>
        </w:sectPr>
      </w:pPr>
    </w:p>
    <w:p w:rsidR="007E4108" w:rsidRPr="00E453D1" w:rsidRDefault="007E4108" w:rsidP="007E4108">
      <w:pPr>
        <w:spacing w:after="0" w:line="240" w:lineRule="auto"/>
        <w:ind w:left="120"/>
        <w:rPr>
          <w:rFonts w:ascii="Calibri" w:eastAsia="Calibri" w:hAnsi="Calibri" w:cs="Times New Roman"/>
          <w:lang w:val="ru-RU"/>
        </w:rPr>
      </w:pPr>
      <w:bookmarkStart w:id="9" w:name="block-40044755"/>
      <w:bookmarkEnd w:id="8"/>
      <w:r w:rsidRPr="00E453D1">
        <w:rPr>
          <w:rFonts w:ascii="Times New Roman" w:eastAsia="Calibri" w:hAnsi="Times New Roman" w:cs="Times New Roman"/>
          <w:b/>
          <w:color w:val="000000"/>
          <w:sz w:val="28"/>
          <w:lang w:val="ru-RU"/>
        </w:rPr>
        <w:lastRenderedPageBreak/>
        <w:t>УЧЕБНО-МЕТОДИЧЕСКОЕ ОБЕСПЕЧЕНИЕ ОБРАЗОВАТЕЛЬНОГО ПРОЦЕССА</w:t>
      </w:r>
    </w:p>
    <w:p w:rsidR="007E4108" w:rsidRPr="00E453D1" w:rsidRDefault="007E4108" w:rsidP="007E4108">
      <w:pPr>
        <w:spacing w:after="0" w:line="240" w:lineRule="auto"/>
        <w:ind w:left="120"/>
        <w:rPr>
          <w:rFonts w:ascii="Calibri" w:eastAsia="Calibri" w:hAnsi="Calibri" w:cs="Times New Roman"/>
          <w:lang w:val="ru-RU"/>
        </w:rPr>
      </w:pPr>
      <w:r w:rsidRPr="00E453D1">
        <w:rPr>
          <w:rFonts w:ascii="Times New Roman" w:eastAsia="Calibri" w:hAnsi="Times New Roman" w:cs="Times New Roman"/>
          <w:b/>
          <w:color w:val="000000"/>
          <w:sz w:val="28"/>
          <w:lang w:val="ru-RU"/>
        </w:rPr>
        <w:t>ОБЯЗАТЕЛЬНЫЕ УЧЕБНЫЕ МАТЕРИАЛЫ ДЛЯ УЧЕНИКА</w:t>
      </w:r>
    </w:p>
    <w:p w:rsidR="007E4108" w:rsidRPr="00E453D1" w:rsidRDefault="007E4108" w:rsidP="007E4108">
      <w:pPr>
        <w:spacing w:after="0" w:line="240" w:lineRule="auto"/>
        <w:ind w:left="120"/>
        <w:rPr>
          <w:rFonts w:ascii="Calibri" w:eastAsia="Calibri" w:hAnsi="Calibri" w:cs="Times New Roman"/>
          <w:lang w:val="ru-RU"/>
        </w:rPr>
      </w:pPr>
      <w:r w:rsidRPr="00E453D1">
        <w:rPr>
          <w:rFonts w:ascii="Times New Roman" w:eastAsia="Calibri" w:hAnsi="Times New Roman" w:cs="Times New Roman"/>
          <w:color w:val="000000"/>
          <w:sz w:val="28"/>
          <w:lang w:val="ru-RU"/>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bookmarkStart w:id="10" w:name="dea971fa-9aae-469c-8a9b-f4f233706a2c"/>
      <w:bookmarkEnd w:id="10"/>
    </w:p>
    <w:p w:rsidR="007E4108" w:rsidRPr="00E453D1" w:rsidRDefault="007E4108" w:rsidP="007E4108">
      <w:pPr>
        <w:spacing w:after="0" w:line="240" w:lineRule="auto"/>
        <w:ind w:left="120"/>
        <w:rPr>
          <w:rFonts w:ascii="Calibri" w:eastAsia="Calibri" w:hAnsi="Calibri" w:cs="Times New Roman"/>
          <w:lang w:val="ru-RU"/>
        </w:rPr>
      </w:pPr>
      <w:bookmarkStart w:id="11" w:name="adb1d9d1-cf33-4708-ba95-e123daeb3e97"/>
      <w:bookmarkEnd w:id="11"/>
    </w:p>
    <w:p w:rsidR="007E4108" w:rsidRPr="00E453D1" w:rsidRDefault="007E4108" w:rsidP="007E4108">
      <w:pPr>
        <w:spacing w:after="0" w:line="240" w:lineRule="auto"/>
        <w:ind w:left="120"/>
        <w:rPr>
          <w:rFonts w:ascii="Calibri" w:eastAsia="Calibri" w:hAnsi="Calibri" w:cs="Times New Roman"/>
          <w:lang w:val="ru-RU"/>
        </w:rPr>
      </w:pPr>
    </w:p>
    <w:p w:rsidR="007E4108" w:rsidRPr="00E453D1" w:rsidRDefault="007E4108" w:rsidP="007E4108">
      <w:pPr>
        <w:spacing w:after="0" w:line="240" w:lineRule="auto"/>
        <w:ind w:left="120"/>
        <w:rPr>
          <w:rFonts w:ascii="Calibri" w:eastAsia="Calibri" w:hAnsi="Calibri" w:cs="Times New Roman"/>
          <w:lang w:val="ru-RU"/>
        </w:rPr>
      </w:pPr>
      <w:r w:rsidRPr="00E453D1">
        <w:rPr>
          <w:rFonts w:ascii="Times New Roman" w:eastAsia="Calibri" w:hAnsi="Times New Roman" w:cs="Times New Roman"/>
          <w:b/>
          <w:color w:val="000000"/>
          <w:sz w:val="28"/>
          <w:lang w:val="ru-RU"/>
        </w:rPr>
        <w:t>МЕТОДИЧЕСКИЕ МАТЕРИАЛЫ ДЛЯ УЧИТЕЛЯ</w:t>
      </w:r>
    </w:p>
    <w:p w:rsidR="007E4108" w:rsidRPr="00E453D1" w:rsidRDefault="007E4108" w:rsidP="007E4108">
      <w:pPr>
        <w:spacing w:after="0" w:line="240" w:lineRule="auto"/>
        <w:ind w:left="120"/>
        <w:rPr>
          <w:rFonts w:ascii="Calibri" w:eastAsia="Calibri" w:hAnsi="Calibri" w:cs="Times New Roman"/>
          <w:lang w:val="ru-RU"/>
        </w:rPr>
      </w:pPr>
      <w:r w:rsidRPr="00E453D1">
        <w:rPr>
          <w:rFonts w:ascii="Times New Roman" w:eastAsia="Calibri" w:hAnsi="Times New Roman" w:cs="Times New Roman"/>
          <w:color w:val="000000"/>
          <w:sz w:val="28"/>
          <w:lang w:val="ru-RU"/>
        </w:rPr>
        <w:t>Основы безопасности жизнедеятельности. Методическое пособие для учителя к учебнику под научной редакцией Ю. С. Шойгу «Основы безопасности жизнедеятельности. 8—9 классы. В 2 частях»</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/Д. П. Рудаков. — </w:t>
      </w:r>
      <w:proofErr w:type="gramStart"/>
      <w:r w:rsidRPr="00E453D1">
        <w:rPr>
          <w:rFonts w:ascii="Times New Roman" w:eastAsia="Calibri" w:hAnsi="Times New Roman" w:cs="Times New Roman"/>
          <w:color w:val="000000"/>
          <w:sz w:val="28"/>
          <w:lang w:val="ru-RU"/>
        </w:rPr>
        <w:t>М. :</w:t>
      </w:r>
      <w:proofErr w:type="gramEnd"/>
      <w:r w:rsidRPr="00E453D1">
        <w:rPr>
          <w:rFonts w:ascii="Times New Roman" w:eastAsia="Calibri" w:hAnsi="Times New Roman" w:cs="Times New Roman"/>
          <w:color w:val="000000"/>
          <w:sz w:val="28"/>
          <w:lang w:val="ru-RU"/>
        </w:rPr>
        <w:t xml:space="preserve"> Просвещение, 2020. — 144 с. : ил. — </w:t>
      </w:r>
      <w:r w:rsidRPr="00E453D1">
        <w:rPr>
          <w:rFonts w:ascii="Times New Roman" w:eastAsia="Calibri" w:hAnsi="Times New Roman" w:cs="Times New Roman"/>
          <w:color w:val="000000"/>
          <w:sz w:val="28"/>
        </w:rPr>
        <w:t>ISBN</w:t>
      </w:r>
      <w:r w:rsidRPr="00E453D1">
        <w:rPr>
          <w:rFonts w:ascii="Times New Roman" w:eastAsia="Calibri" w:hAnsi="Times New Roman" w:cs="Times New Roman"/>
          <w:color w:val="000000"/>
          <w:sz w:val="28"/>
          <w:lang w:val="ru-RU"/>
        </w:rPr>
        <w:t xml:space="preserve"> 978-5-09-076944-0.</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Модель предмета ОБЖ на базе ИКТ-технологий /</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Д. П. Рудаков // Основы безопасности жизнедеятельности. — 2020. —№ 5. — С. 19—21.</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Информационные технологии: новый формат привычного урока / Д. П. Рудаков //</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Основы безопасности жизнедеятельности. — 2020. —№ 6. — С. 32—34.</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Безопасность в школе. С чего начать? / Д. П. Рудаков, Т. А. Пашутина // Основы безопасности жизнедеятельности. — 2018. —№ 10. — С. 6—9.</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Система работы школы по соблюдению требований</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пожарной безопасности / Д. П. Рудаков, Т. А. Пашутина // Основы безопасности жизнедеятельности. — 2018. — № 4. — С. 57—63.</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Почему актуален предмет ОБЖ / Д. П. Рудаков // </w:t>
      </w:r>
      <w:proofErr w:type="spellStart"/>
      <w:r w:rsidRPr="00E453D1">
        <w:rPr>
          <w:rFonts w:ascii="Times New Roman" w:eastAsia="Calibri" w:hAnsi="Times New Roman" w:cs="Times New Roman"/>
          <w:color w:val="000000"/>
          <w:sz w:val="28"/>
          <w:lang w:val="ru-RU"/>
        </w:rPr>
        <w:t>ОБЖ.Основы</w:t>
      </w:r>
      <w:proofErr w:type="spellEnd"/>
      <w:r w:rsidRPr="00E453D1">
        <w:rPr>
          <w:rFonts w:ascii="Times New Roman" w:eastAsia="Calibri" w:hAnsi="Times New Roman" w:cs="Times New Roman"/>
          <w:color w:val="000000"/>
          <w:sz w:val="28"/>
          <w:lang w:val="ru-RU"/>
        </w:rPr>
        <w:t xml:space="preserve"> безопасности жизни. —2011. — № 12. — С. 7—16.</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Проблемные аспекты обучения первой помощи</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пострадавшим в предмете ОБЖ / Д. П. Рудаков // ОБЖ. Основы безопасности жизни. — 2014. — № 12. — С. 29—40.</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Рудаков Д. П. Обоснование и разработка направлений</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совершенствования подготовки обучающихся и персонала школ в области гражданской обороны и защиты от чрезвычайных ситуаций / Д. П. Рудаков //ОБЖ. Основы безопасности жизни. — 2014. — №1. — С. 9—15.</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Вишняков Я. Д. Противодействие терроризму / Я. Д. Вишняков, С. П. Киселёва, С. Г. Васин; под ред. Я. Д. Вишнякова. — М.: Издательский центр «Академия», 2012.</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Дежурный Л. И. Первая помощь: учебное пособие для лиц, обязанных и (или) имеющих право оказывать первую помощь / Л. И. Дежурный, Ю. С. Шойгу, С. А. </w:t>
      </w:r>
      <w:proofErr w:type="spellStart"/>
      <w:r w:rsidRPr="00E453D1">
        <w:rPr>
          <w:rFonts w:ascii="Times New Roman" w:eastAsia="Calibri" w:hAnsi="Times New Roman" w:cs="Times New Roman"/>
          <w:color w:val="000000"/>
          <w:sz w:val="28"/>
          <w:lang w:val="ru-RU"/>
        </w:rPr>
        <w:t>Гуменюк</w:t>
      </w:r>
      <w:proofErr w:type="spellEnd"/>
      <w:r w:rsidRPr="00E453D1">
        <w:rPr>
          <w:rFonts w:ascii="Times New Roman" w:eastAsia="Calibri" w:hAnsi="Times New Roman" w:cs="Times New Roman"/>
          <w:color w:val="000000"/>
          <w:sz w:val="28"/>
          <w:lang w:val="ru-RU"/>
        </w:rPr>
        <w:t xml:space="preserve"> и др. — М.: ФГБУ «ЦНИИОИЗ» Минздрава России, 2018.</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Защита в чрезвычайных ситуациях: учебник / под общ. ред. В. А. </w:t>
      </w:r>
      <w:proofErr w:type="spellStart"/>
      <w:r w:rsidRPr="00E453D1">
        <w:rPr>
          <w:rFonts w:ascii="Times New Roman" w:eastAsia="Calibri" w:hAnsi="Times New Roman" w:cs="Times New Roman"/>
          <w:color w:val="000000"/>
          <w:sz w:val="28"/>
          <w:lang w:val="ru-RU"/>
        </w:rPr>
        <w:t>Пучкова</w:t>
      </w:r>
      <w:proofErr w:type="spellEnd"/>
      <w:r w:rsidRPr="00E453D1">
        <w:rPr>
          <w:rFonts w:ascii="Times New Roman" w:eastAsia="Calibri" w:hAnsi="Times New Roman" w:cs="Times New Roman"/>
          <w:color w:val="000000"/>
          <w:sz w:val="28"/>
          <w:lang w:val="ru-RU"/>
        </w:rPr>
        <w:t xml:space="preserve">; МЧС России. — </w:t>
      </w:r>
      <w:proofErr w:type="spellStart"/>
      <w:r w:rsidRPr="00E453D1">
        <w:rPr>
          <w:rFonts w:ascii="Times New Roman" w:eastAsia="Calibri" w:hAnsi="Times New Roman" w:cs="Times New Roman"/>
          <w:color w:val="000000"/>
          <w:sz w:val="28"/>
          <w:lang w:val="ru-RU"/>
        </w:rPr>
        <w:t>СПб.:Санкт-Петербургский</w:t>
      </w:r>
      <w:proofErr w:type="spellEnd"/>
      <w:r w:rsidRPr="00E453D1">
        <w:rPr>
          <w:rFonts w:ascii="Times New Roman" w:eastAsia="Calibri" w:hAnsi="Times New Roman" w:cs="Times New Roman"/>
          <w:color w:val="000000"/>
          <w:sz w:val="28"/>
          <w:lang w:val="ru-RU"/>
        </w:rPr>
        <w:t xml:space="preserve"> университет ГПС МЧС России, </w:t>
      </w:r>
      <w:r w:rsidRPr="00E453D1">
        <w:rPr>
          <w:rFonts w:ascii="Times New Roman" w:eastAsia="Calibri" w:hAnsi="Times New Roman" w:cs="Times New Roman"/>
          <w:color w:val="000000"/>
          <w:sz w:val="28"/>
          <w:lang w:val="ru-RU"/>
        </w:rPr>
        <w:lastRenderedPageBreak/>
        <w:t>2015.</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Концепция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Приказ </w:t>
      </w:r>
      <w:proofErr w:type="spellStart"/>
      <w:r w:rsidRPr="00E453D1">
        <w:rPr>
          <w:rFonts w:ascii="Times New Roman" w:eastAsia="Calibri" w:hAnsi="Times New Roman" w:cs="Times New Roman"/>
          <w:color w:val="000000"/>
          <w:sz w:val="28"/>
          <w:lang w:val="ru-RU"/>
        </w:rPr>
        <w:t>Минздравсоцразвития</w:t>
      </w:r>
      <w:proofErr w:type="spellEnd"/>
      <w:r w:rsidRPr="00E453D1">
        <w:rPr>
          <w:rFonts w:ascii="Times New Roman" w:eastAsia="Calibri" w:hAnsi="Times New Roman" w:cs="Times New Roman"/>
          <w:color w:val="000000"/>
          <w:sz w:val="28"/>
          <w:lang w:val="ru-RU"/>
        </w:rPr>
        <w:t xml:space="preserve"> России от 04.05.2012 г. № 477н «Об утверждении перечня состояний, при которых оказывается первая помощь, и перечня мероприятий по оказанию первой помощи».</w:t>
      </w:r>
      <w:r w:rsidRPr="00E453D1">
        <w:rPr>
          <w:rFonts w:ascii="Calibri" w:eastAsia="Calibri" w:hAnsi="Calibri" w:cs="Times New Roman"/>
          <w:sz w:val="28"/>
          <w:lang w:val="ru-RU"/>
        </w:rPr>
        <w:br/>
      </w:r>
      <w:bookmarkStart w:id="12" w:name="74e04b93-2cd1-4981-bcb4-8787512a45d0"/>
      <w:bookmarkEnd w:id="12"/>
    </w:p>
    <w:p w:rsidR="007E4108" w:rsidRPr="00E453D1" w:rsidRDefault="007E4108" w:rsidP="007E4108">
      <w:pPr>
        <w:spacing w:after="0" w:line="240" w:lineRule="auto"/>
        <w:ind w:left="120"/>
        <w:rPr>
          <w:rFonts w:ascii="Calibri" w:eastAsia="Calibri" w:hAnsi="Calibri" w:cs="Times New Roman"/>
          <w:lang w:val="ru-RU"/>
        </w:rPr>
      </w:pPr>
    </w:p>
    <w:p w:rsidR="007E4108" w:rsidRPr="00E453D1" w:rsidRDefault="007E4108" w:rsidP="007E4108">
      <w:pPr>
        <w:spacing w:after="0" w:line="240" w:lineRule="auto"/>
        <w:ind w:left="120"/>
        <w:rPr>
          <w:rFonts w:ascii="Calibri" w:eastAsia="Calibri" w:hAnsi="Calibri" w:cs="Times New Roman"/>
          <w:lang w:val="ru-RU"/>
        </w:rPr>
      </w:pPr>
      <w:r w:rsidRPr="00E453D1">
        <w:rPr>
          <w:rFonts w:ascii="Times New Roman" w:eastAsia="Calibri" w:hAnsi="Times New Roman" w:cs="Times New Roman"/>
          <w:b/>
          <w:color w:val="000000"/>
          <w:sz w:val="28"/>
          <w:lang w:val="ru-RU"/>
        </w:rPr>
        <w:t>ЦИФРОВЫЕ ОБРАЗОВАТЕЛЬНЫЕ РЕСУРСЫ И РЕСУРСЫ СЕТИ ИНТЕРНЕТ</w:t>
      </w:r>
    </w:p>
    <w:p w:rsidR="007E4108" w:rsidRPr="00783AB3" w:rsidRDefault="007E4108" w:rsidP="007E4108">
      <w:pPr>
        <w:spacing w:after="0" w:line="480" w:lineRule="auto"/>
        <w:ind w:left="120"/>
        <w:rPr>
          <w:lang w:val="ru-RU"/>
        </w:rPr>
      </w:pPr>
      <w:r w:rsidRPr="00E453D1">
        <w:rPr>
          <w:rFonts w:ascii="Times New Roman" w:eastAsia="Calibri" w:hAnsi="Times New Roman" w:cs="Times New Roman"/>
          <w:color w:val="000000"/>
          <w:sz w:val="28"/>
          <w:lang w:val="ru-RU"/>
        </w:rPr>
        <w:t xml:space="preserve">Российская электронная школа: </w:t>
      </w:r>
      <w:r w:rsidRPr="00E453D1">
        <w:rPr>
          <w:rFonts w:ascii="Times New Roman" w:eastAsia="Calibri" w:hAnsi="Times New Roman" w:cs="Times New Roman"/>
          <w:color w:val="000000"/>
          <w:sz w:val="28"/>
        </w:rPr>
        <w:t>https</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resh</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edu</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ru</w:t>
      </w:r>
      <w:proofErr w:type="spellEnd"/>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Министерство Российской Федерации по делам гражданской обороны, чрезвычайным ситуациям и ликвидации последствий стихийных бедствий: </w:t>
      </w:r>
      <w:r w:rsidRPr="00E453D1">
        <w:rPr>
          <w:rFonts w:ascii="Times New Roman" w:eastAsia="Calibri" w:hAnsi="Times New Roman" w:cs="Times New Roman"/>
          <w:color w:val="000000"/>
          <w:sz w:val="28"/>
        </w:rPr>
        <w:t>https</w:t>
      </w:r>
      <w:r w:rsidRPr="00E453D1">
        <w:rPr>
          <w:rFonts w:ascii="Times New Roman" w:eastAsia="Calibri" w:hAnsi="Times New Roman" w:cs="Times New Roman"/>
          <w:color w:val="000000"/>
          <w:sz w:val="28"/>
          <w:lang w:val="ru-RU"/>
        </w:rPr>
        <w:t>://</w:t>
      </w:r>
      <w:r w:rsidRPr="00E453D1">
        <w:rPr>
          <w:rFonts w:ascii="Times New Roman" w:eastAsia="Calibri" w:hAnsi="Times New Roman" w:cs="Times New Roman"/>
          <w:color w:val="000000"/>
          <w:sz w:val="28"/>
        </w:rPr>
        <w:t>www</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mchs</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gov</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ru</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Национальный антитеррористический комитет: </w:t>
      </w:r>
      <w:r w:rsidRPr="00E453D1">
        <w:rPr>
          <w:rFonts w:ascii="Times New Roman" w:eastAsia="Calibri" w:hAnsi="Times New Roman" w:cs="Times New Roman"/>
          <w:color w:val="000000"/>
          <w:sz w:val="28"/>
        </w:rPr>
        <w:t>http</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nac</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gov</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ru</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Национальный Центр информационного противодействия терроризму и экстремизму в</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образовательной среде и сети Интернет (НЦПТИ): </w:t>
      </w:r>
      <w:r w:rsidRPr="00E453D1">
        <w:rPr>
          <w:rFonts w:ascii="Times New Roman" w:eastAsia="Calibri" w:hAnsi="Times New Roman" w:cs="Times New Roman"/>
          <w:color w:val="000000"/>
          <w:sz w:val="28"/>
        </w:rPr>
        <w:t>https</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ncpti</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su</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Госавтоинспекция: </w:t>
      </w:r>
      <w:r w:rsidRPr="00E453D1">
        <w:rPr>
          <w:rFonts w:ascii="Times New Roman" w:eastAsia="Calibri" w:hAnsi="Times New Roman" w:cs="Times New Roman"/>
          <w:color w:val="000000"/>
          <w:sz w:val="28"/>
        </w:rPr>
        <w:t>https</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lang w:val="ru-RU"/>
        </w:rPr>
        <w:t>гибдд.рф</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ОБЖ. Основы безопасности жизнедеятельности: </w:t>
      </w:r>
      <w:r w:rsidRPr="00E453D1">
        <w:rPr>
          <w:rFonts w:ascii="Times New Roman" w:eastAsia="Calibri" w:hAnsi="Times New Roman" w:cs="Times New Roman"/>
          <w:color w:val="000000"/>
          <w:sz w:val="28"/>
        </w:rPr>
        <w:t>http</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lang w:val="ru-RU"/>
        </w:rPr>
        <w:t>обж.рф</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Единая коллекция доступа к цифровым образовательным ресурсам:</w:t>
      </w:r>
      <w:r w:rsidRPr="00E453D1">
        <w:rPr>
          <w:rFonts w:ascii="Times New Roman" w:eastAsia="Calibri" w:hAnsi="Times New Roman" w:cs="Times New Roman"/>
          <w:color w:val="000000"/>
          <w:sz w:val="28"/>
        </w:rPr>
        <w:t>http</w:t>
      </w:r>
      <w:r w:rsidRPr="00E453D1">
        <w:rPr>
          <w:rFonts w:ascii="Times New Roman" w:eastAsia="Calibri" w:hAnsi="Times New Roman" w:cs="Times New Roman"/>
          <w:color w:val="000000"/>
          <w:sz w:val="28"/>
          <w:lang w:val="ru-RU"/>
        </w:rPr>
        <w:t>://</w:t>
      </w:r>
      <w:r w:rsidRPr="00E453D1">
        <w:rPr>
          <w:rFonts w:ascii="Times New Roman" w:eastAsia="Calibri" w:hAnsi="Times New Roman" w:cs="Times New Roman"/>
          <w:color w:val="000000"/>
          <w:sz w:val="28"/>
        </w:rPr>
        <w:t>school</w:t>
      </w:r>
      <w:r w:rsidRPr="00E453D1">
        <w:rPr>
          <w:rFonts w:ascii="Times New Roman" w:eastAsia="Calibri" w:hAnsi="Times New Roman" w:cs="Times New Roman"/>
          <w:color w:val="000000"/>
          <w:sz w:val="28"/>
          <w:lang w:val="ru-RU"/>
        </w:rPr>
        <w:t>-</w:t>
      </w:r>
      <w:r w:rsidRPr="00E453D1">
        <w:rPr>
          <w:rFonts w:ascii="Times New Roman" w:eastAsia="Calibri" w:hAnsi="Times New Roman" w:cs="Times New Roman"/>
          <w:color w:val="000000"/>
          <w:sz w:val="28"/>
        </w:rPr>
        <w:t>collection</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edu</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ru</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Федеральный центр информационно-образовательных ресурсов:</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w:t>
      </w:r>
      <w:r w:rsidRPr="00E453D1">
        <w:rPr>
          <w:rFonts w:ascii="Times New Roman" w:eastAsia="Calibri" w:hAnsi="Times New Roman" w:cs="Times New Roman"/>
          <w:color w:val="000000"/>
          <w:sz w:val="28"/>
        </w:rPr>
        <w:t>http</w:t>
      </w:r>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fcior</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edu</w:t>
      </w:r>
      <w:proofErr w:type="spellEnd"/>
      <w:r w:rsidRPr="00E453D1">
        <w:rPr>
          <w:rFonts w:ascii="Times New Roman" w:eastAsia="Calibri" w:hAnsi="Times New Roman" w:cs="Times New Roman"/>
          <w:color w:val="000000"/>
          <w:sz w:val="28"/>
          <w:lang w:val="ru-RU"/>
        </w:rPr>
        <w:t>.</w:t>
      </w:r>
      <w:proofErr w:type="spellStart"/>
      <w:r w:rsidRPr="00E453D1">
        <w:rPr>
          <w:rFonts w:ascii="Times New Roman" w:eastAsia="Calibri" w:hAnsi="Times New Roman" w:cs="Times New Roman"/>
          <w:color w:val="000000"/>
          <w:sz w:val="28"/>
        </w:rPr>
        <w:t>ru</w:t>
      </w:r>
      <w:proofErr w:type="spellEnd"/>
      <w:r w:rsidRPr="00E453D1">
        <w:rPr>
          <w:rFonts w:ascii="Times New Roman" w:eastAsia="Calibri" w:hAnsi="Times New Roman" w:cs="Times New Roman"/>
          <w:color w:val="000000"/>
          <w:sz w:val="28"/>
          <w:lang w:val="ru-RU"/>
        </w:rPr>
        <w:t>/</w:t>
      </w:r>
      <w:r w:rsidRPr="00E453D1">
        <w:rPr>
          <w:rFonts w:ascii="Calibri" w:eastAsia="Calibri" w:hAnsi="Calibri" w:cs="Times New Roman"/>
          <w:sz w:val="28"/>
          <w:lang w:val="ru-RU"/>
        </w:rPr>
        <w:br/>
      </w:r>
      <w:r w:rsidRPr="00E453D1">
        <w:rPr>
          <w:rFonts w:ascii="Times New Roman" w:eastAsia="Calibri" w:hAnsi="Times New Roman" w:cs="Times New Roman"/>
          <w:color w:val="000000"/>
          <w:sz w:val="28"/>
          <w:lang w:val="ru-RU"/>
        </w:rPr>
        <w:t xml:space="preserve"> Сообщество взаимопомощи учителей. </w:t>
      </w:r>
      <w:r w:rsidRPr="00E453D1">
        <w:rPr>
          <w:rFonts w:ascii="Times New Roman" w:eastAsia="Calibri" w:hAnsi="Times New Roman" w:cs="Times New Roman"/>
          <w:color w:val="000000"/>
          <w:sz w:val="28"/>
        </w:rPr>
        <w:t xml:space="preserve">ОБЖ — </w:t>
      </w:r>
      <w:proofErr w:type="spellStart"/>
      <w:r w:rsidRPr="00E453D1">
        <w:rPr>
          <w:rFonts w:ascii="Times New Roman" w:eastAsia="Calibri" w:hAnsi="Times New Roman" w:cs="Times New Roman"/>
          <w:color w:val="000000"/>
          <w:sz w:val="28"/>
        </w:rPr>
        <w:t>база</w:t>
      </w:r>
      <w:proofErr w:type="spellEnd"/>
      <w:r w:rsidRPr="00E453D1">
        <w:rPr>
          <w:rFonts w:ascii="Times New Roman" w:eastAsia="Calibri" w:hAnsi="Times New Roman" w:cs="Times New Roman"/>
          <w:color w:val="000000"/>
          <w:sz w:val="28"/>
        </w:rPr>
        <w:t xml:space="preserve"> </w:t>
      </w:r>
      <w:proofErr w:type="spellStart"/>
      <w:r w:rsidRPr="00E453D1">
        <w:rPr>
          <w:rFonts w:ascii="Times New Roman" w:eastAsia="Calibri" w:hAnsi="Times New Roman" w:cs="Times New Roman"/>
          <w:color w:val="000000"/>
          <w:sz w:val="28"/>
        </w:rPr>
        <w:t>разработок</w:t>
      </w:r>
      <w:proofErr w:type="spellEnd"/>
      <w:r w:rsidRPr="00E453D1">
        <w:rPr>
          <w:rFonts w:ascii="Times New Roman" w:eastAsia="Calibri" w:hAnsi="Times New Roman" w:cs="Times New Roman"/>
          <w:color w:val="000000"/>
          <w:sz w:val="28"/>
        </w:rPr>
        <w:t>:</w:t>
      </w:r>
    </w:p>
    <w:p w:rsidR="009D63C5" w:rsidRPr="009F178D" w:rsidRDefault="009D63C5">
      <w:pPr>
        <w:spacing w:after="0" w:line="480" w:lineRule="auto"/>
        <w:ind w:left="120"/>
        <w:rPr>
          <w:lang w:val="ru-RU"/>
        </w:rPr>
      </w:pPr>
    </w:p>
    <w:p w:rsidR="009D63C5" w:rsidRPr="009F178D" w:rsidRDefault="009D63C5">
      <w:pPr>
        <w:rPr>
          <w:lang w:val="ru-RU"/>
        </w:rPr>
        <w:sectPr w:rsidR="009D63C5" w:rsidRPr="009F178D">
          <w:pgSz w:w="11906" w:h="16383"/>
          <w:pgMar w:top="1134" w:right="850" w:bottom="1134" w:left="1701" w:header="720" w:footer="720" w:gutter="0"/>
          <w:cols w:space="720"/>
        </w:sectPr>
      </w:pPr>
    </w:p>
    <w:bookmarkEnd w:id="9"/>
    <w:p w:rsidR="009F178D" w:rsidRPr="009F178D" w:rsidRDefault="009F178D">
      <w:pPr>
        <w:rPr>
          <w:lang w:val="ru-RU"/>
        </w:rPr>
      </w:pPr>
    </w:p>
    <w:sectPr w:rsidR="009F178D" w:rsidRPr="009F178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9F57C0"/>
    <w:multiLevelType w:val="multilevel"/>
    <w:tmpl w:val="6B1A59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D63C5"/>
    <w:rsid w:val="0022327E"/>
    <w:rsid w:val="007E4108"/>
    <w:rsid w:val="009C7A03"/>
    <w:rsid w:val="009D63C5"/>
    <w:rsid w:val="009F178D"/>
    <w:rsid w:val="00A6387E"/>
    <w:rsid w:val="00E4239B"/>
    <w:rsid w:val="00E72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CEE88"/>
  <w15:docId w15:val="{C79C8458-4162-4484-A37C-5CA33A72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72F9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72F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dsoo.ru/7f41950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5" Type="http://schemas.openxmlformats.org/officeDocument/2006/relationships/image" Target="media/image1.emf"/><Relationship Id="rId10" Type="http://schemas.openxmlformats.org/officeDocument/2006/relationships/hyperlink" Target="https://m.edsoo.ru/7f419506"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35</Pages>
  <Words>7437</Words>
  <Characters>42393</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9</cp:revision>
  <cp:lastPrinted>2024-09-23T09:42:00Z</cp:lastPrinted>
  <dcterms:created xsi:type="dcterms:W3CDTF">2024-09-15T16:53:00Z</dcterms:created>
  <dcterms:modified xsi:type="dcterms:W3CDTF">2024-09-24T06:38:00Z</dcterms:modified>
</cp:coreProperties>
</file>